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2E99A" w14:textId="060DB062" w:rsidR="00EE5EA9" w:rsidRPr="007D5C8E" w:rsidRDefault="00EE5EA9">
      <w:pPr>
        <w:pBdr>
          <w:bottom w:val="single" w:sz="4" w:space="1" w:color="auto"/>
        </w:pBdr>
        <w:ind w:left="0"/>
        <w:rPr>
          <w:rFonts w:ascii="Calibri" w:hAnsi="Calibri" w:cs="Calibri"/>
          <w:spacing w:val="0"/>
          <w:sz w:val="24"/>
          <w:szCs w:val="24"/>
          <w:lang w:val="en-US"/>
        </w:rPr>
      </w:pPr>
      <w:r w:rsidRPr="007D5C8E">
        <w:rPr>
          <w:rFonts w:ascii="Calibri" w:hAnsi="Calibri" w:cs="Calibri"/>
          <w:spacing w:val="0"/>
          <w:sz w:val="24"/>
          <w:szCs w:val="24"/>
          <w:lang w:val="en-US"/>
        </w:rPr>
        <w:t>PRESS</w:t>
      </w:r>
      <w:r w:rsidR="00030C68" w:rsidRPr="007D5C8E">
        <w:rPr>
          <w:rFonts w:ascii="Calibri" w:hAnsi="Calibri" w:cs="Calibri"/>
          <w:spacing w:val="0"/>
          <w:sz w:val="24"/>
          <w:szCs w:val="24"/>
          <w:lang w:val="en-US"/>
        </w:rPr>
        <w:t xml:space="preserve"> </w:t>
      </w:r>
      <w:r w:rsidRPr="007D5C8E">
        <w:rPr>
          <w:rFonts w:ascii="Calibri" w:hAnsi="Calibri" w:cs="Calibri"/>
          <w:spacing w:val="0"/>
          <w:sz w:val="24"/>
          <w:szCs w:val="24"/>
          <w:lang w:val="en-US"/>
        </w:rPr>
        <w:t>INFORMATION</w:t>
      </w:r>
    </w:p>
    <w:p w14:paraId="41789C86" w14:textId="77777777" w:rsidR="00EE5EA9" w:rsidRPr="007D5C8E" w:rsidRDefault="00EE5EA9">
      <w:pPr>
        <w:ind w:left="0"/>
        <w:rPr>
          <w:rFonts w:ascii="Calibri" w:hAnsi="Calibri" w:cs="Calibri"/>
          <w:iCs/>
          <w:spacing w:val="0"/>
          <w:sz w:val="12"/>
          <w:szCs w:val="12"/>
          <w:lang w:val="en-US"/>
        </w:rPr>
      </w:pPr>
    </w:p>
    <w:p w14:paraId="4B19A9E1" w14:textId="77777777" w:rsidR="00FF369C" w:rsidRPr="007D5C8E" w:rsidRDefault="00FF369C">
      <w:pPr>
        <w:ind w:left="0"/>
        <w:rPr>
          <w:rFonts w:ascii="Calibri" w:hAnsi="Calibri" w:cs="Calibri"/>
          <w:iCs/>
          <w:spacing w:val="0"/>
          <w:sz w:val="12"/>
          <w:szCs w:val="12"/>
          <w:lang w:val="en-US"/>
        </w:rPr>
      </w:pPr>
    </w:p>
    <w:p w14:paraId="3296F77A" w14:textId="77777777" w:rsidR="00EE5EA9" w:rsidRPr="007D5C8E" w:rsidRDefault="00EE5EA9">
      <w:pPr>
        <w:ind w:left="0"/>
        <w:rPr>
          <w:rFonts w:ascii="Calibri" w:hAnsi="Calibri" w:cs="Calibri"/>
          <w:iCs/>
          <w:spacing w:val="0"/>
          <w:sz w:val="12"/>
          <w:szCs w:val="12"/>
          <w:lang w:val="en-US"/>
        </w:rPr>
      </w:pPr>
    </w:p>
    <w:p w14:paraId="64A0DBE2" w14:textId="46990DFB" w:rsidR="00EE5EA9" w:rsidRPr="00EB0812" w:rsidRDefault="00EB0812">
      <w:pPr>
        <w:ind w:left="0"/>
        <w:rPr>
          <w:rFonts w:ascii="Calibri" w:hAnsi="Calibri" w:cs="Calibri"/>
          <w:i/>
          <w:spacing w:val="0"/>
          <w:lang w:val="en-US"/>
        </w:rPr>
      </w:pPr>
      <w:r w:rsidRPr="00EB0812">
        <w:rPr>
          <w:rFonts w:ascii="Calibri" w:hAnsi="Calibri"/>
          <w:i/>
          <w:spacing w:val="0"/>
          <w:lang w:val="en-US"/>
        </w:rPr>
        <w:t xml:space="preserve">Power Transmission </w:t>
      </w:r>
      <w:r w:rsidR="00FF3E26" w:rsidRPr="00EB0812">
        <w:rPr>
          <w:rFonts w:ascii="Calibri" w:hAnsi="Calibri" w:cs="Calibri"/>
          <w:i/>
          <w:spacing w:val="0"/>
          <w:lang w:val="en-US"/>
        </w:rPr>
        <w:t xml:space="preserve">/ </w:t>
      </w:r>
      <w:r w:rsidRPr="00EB0812">
        <w:rPr>
          <w:rFonts w:ascii="Calibri" w:hAnsi="Calibri" w:cs="Calibri"/>
          <w:i/>
          <w:spacing w:val="0"/>
          <w:lang w:val="en-US"/>
        </w:rPr>
        <w:t>D</w:t>
      </w:r>
      <w:r w:rsidRPr="00EB0812">
        <w:rPr>
          <w:rFonts w:ascii="Calibri" w:hAnsi="Calibri"/>
          <w:i/>
          <w:spacing w:val="0"/>
          <w:lang w:val="en-US"/>
        </w:rPr>
        <w:t>esign Engineering</w:t>
      </w:r>
      <w:r w:rsidRPr="00EB0812">
        <w:rPr>
          <w:rFonts w:ascii="Calibri" w:hAnsi="Calibri" w:cs="Calibri"/>
          <w:i/>
          <w:spacing w:val="0"/>
          <w:lang w:val="en-US"/>
        </w:rPr>
        <w:t xml:space="preserve"> </w:t>
      </w:r>
      <w:r w:rsidR="00FF3E26" w:rsidRPr="00EB0812">
        <w:rPr>
          <w:rFonts w:ascii="Calibri" w:hAnsi="Calibri" w:cs="Calibri"/>
          <w:i/>
          <w:spacing w:val="0"/>
          <w:lang w:val="en-US"/>
        </w:rPr>
        <w:t>/</w:t>
      </w:r>
      <w:r w:rsidR="00AA3933" w:rsidRPr="00EB0812">
        <w:rPr>
          <w:rFonts w:ascii="Calibri" w:hAnsi="Calibri" w:cs="Calibri"/>
          <w:i/>
          <w:spacing w:val="0"/>
          <w:lang w:val="en-US"/>
        </w:rPr>
        <w:t xml:space="preserve"> </w:t>
      </w:r>
      <w:r w:rsidR="007D5C8E" w:rsidRPr="005E1838">
        <w:rPr>
          <w:rFonts w:ascii="Calibri" w:hAnsi="Calibri" w:cs="Calibri"/>
          <w:i/>
          <w:spacing w:val="0"/>
          <w:lang w:val="en-US"/>
        </w:rPr>
        <w:t>Automation</w:t>
      </w:r>
      <w:r w:rsidR="007D5C8E" w:rsidRPr="00EB0812">
        <w:rPr>
          <w:rFonts w:ascii="Calibri" w:hAnsi="Calibri" w:cs="Calibri"/>
          <w:i/>
          <w:spacing w:val="0"/>
          <w:lang w:val="en-US"/>
        </w:rPr>
        <w:t xml:space="preserve"> </w:t>
      </w:r>
      <w:r w:rsidR="00254CE9" w:rsidRPr="00EB0812">
        <w:rPr>
          <w:rFonts w:ascii="Calibri" w:hAnsi="Calibri" w:cs="Calibri"/>
          <w:i/>
          <w:spacing w:val="0"/>
          <w:lang w:val="en-US"/>
        </w:rPr>
        <w:t xml:space="preserve">/ </w:t>
      </w:r>
      <w:r w:rsidR="007D5C8E" w:rsidRPr="005E1838">
        <w:rPr>
          <w:rFonts w:ascii="Calibri" w:hAnsi="Calibri" w:cs="Calibri"/>
          <w:i/>
          <w:spacing w:val="0"/>
          <w:lang w:val="en-US"/>
        </w:rPr>
        <w:t>Robotics</w:t>
      </w:r>
      <w:r w:rsidR="007D5C8E" w:rsidRPr="00EB0812">
        <w:rPr>
          <w:rFonts w:ascii="Calibri" w:hAnsi="Calibri" w:cs="Calibri"/>
          <w:i/>
          <w:spacing w:val="0"/>
          <w:lang w:val="en-US"/>
        </w:rPr>
        <w:t xml:space="preserve"> </w:t>
      </w:r>
      <w:r w:rsidR="00254CE9" w:rsidRPr="00EB0812">
        <w:rPr>
          <w:rFonts w:ascii="Calibri" w:hAnsi="Calibri" w:cs="Calibri"/>
          <w:i/>
          <w:spacing w:val="0"/>
          <w:lang w:val="en-US"/>
        </w:rPr>
        <w:t xml:space="preserve">/ </w:t>
      </w:r>
      <w:r w:rsidR="007D5C8E" w:rsidRPr="005E1838">
        <w:rPr>
          <w:rFonts w:ascii="Calibri" w:hAnsi="Calibri" w:cs="Calibri"/>
          <w:i/>
          <w:spacing w:val="0"/>
          <w:lang w:val="en-US"/>
        </w:rPr>
        <w:t>Intralogistics</w:t>
      </w:r>
      <w:r w:rsidR="007D5C8E" w:rsidRPr="00EB0812">
        <w:rPr>
          <w:rFonts w:ascii="Calibri" w:hAnsi="Calibri" w:cs="Calibri"/>
          <w:i/>
          <w:spacing w:val="0"/>
          <w:lang w:val="en-US"/>
        </w:rPr>
        <w:t xml:space="preserve"> </w:t>
      </w:r>
      <w:r w:rsidR="00254CE9" w:rsidRPr="00EB0812">
        <w:rPr>
          <w:rFonts w:ascii="Calibri" w:hAnsi="Calibri" w:cs="Calibri"/>
          <w:i/>
          <w:spacing w:val="0"/>
          <w:lang w:val="en-US"/>
        </w:rPr>
        <w:t xml:space="preserve">/ </w:t>
      </w:r>
      <w:r w:rsidRPr="00856DE8">
        <w:rPr>
          <w:rFonts w:ascii="Calibri" w:hAnsi="Calibri" w:cs="Calibri"/>
          <w:i/>
          <w:spacing w:val="0"/>
          <w:lang w:val="en-GB"/>
        </w:rPr>
        <w:t>Mechanical and Plant Engineering</w:t>
      </w:r>
      <w:r w:rsidR="00FF3E26" w:rsidRPr="00EB0812">
        <w:rPr>
          <w:rFonts w:ascii="Calibri" w:hAnsi="Calibri" w:cs="Calibri"/>
          <w:i/>
          <w:spacing w:val="0"/>
          <w:lang w:val="en-US"/>
        </w:rPr>
        <w:t xml:space="preserve"> </w:t>
      </w:r>
    </w:p>
    <w:p w14:paraId="0A2061C5" w14:textId="77777777" w:rsidR="00AF0619" w:rsidRPr="00EB0812" w:rsidRDefault="00AF0619">
      <w:pPr>
        <w:ind w:left="0"/>
        <w:rPr>
          <w:rFonts w:ascii="Calibri" w:hAnsi="Calibri" w:cs="Calibri"/>
          <w:iCs/>
          <w:spacing w:val="0"/>
          <w:sz w:val="16"/>
          <w:szCs w:val="16"/>
          <w:lang w:val="en-US"/>
        </w:rPr>
      </w:pPr>
    </w:p>
    <w:p w14:paraId="4CB3E9BE" w14:textId="77777777" w:rsidR="007D5C8E" w:rsidRPr="00592F51" w:rsidRDefault="007D5C8E" w:rsidP="007D5C8E">
      <w:pPr>
        <w:pStyle w:val="berschrift3"/>
        <w:spacing w:after="120" w:line="240" w:lineRule="auto"/>
        <w:rPr>
          <w:rFonts w:ascii="Calibri" w:hAnsi="Calibri" w:cs="Calibri"/>
          <w:spacing w:val="0"/>
          <w:sz w:val="36"/>
          <w:szCs w:val="36"/>
          <w:lang w:val="en-US"/>
        </w:rPr>
      </w:pPr>
      <w:r w:rsidRPr="00592F51">
        <w:rPr>
          <w:rFonts w:ascii="Calibri" w:hAnsi="Calibri" w:cs="Calibri"/>
          <w:spacing w:val="0"/>
          <w:sz w:val="36"/>
          <w:szCs w:val="36"/>
          <w:lang w:val="en-US"/>
        </w:rPr>
        <w:t>Compact and economical high-speed circuit breaker</w:t>
      </w:r>
    </w:p>
    <w:p w14:paraId="10212C09" w14:textId="77777777" w:rsidR="007D5C8E" w:rsidRPr="00592F51" w:rsidRDefault="007D5C8E" w:rsidP="007D5C8E">
      <w:pPr>
        <w:pStyle w:val="berschrift2"/>
        <w:spacing w:after="240" w:line="240" w:lineRule="auto"/>
        <w:rPr>
          <w:rFonts w:ascii="Calibri" w:hAnsi="Calibri" w:cs="Calibri"/>
          <w:sz w:val="23"/>
          <w:szCs w:val="23"/>
          <w:lang w:val="en-US"/>
        </w:rPr>
      </w:pPr>
      <w:r w:rsidRPr="00592F51">
        <w:rPr>
          <w:rFonts w:ascii="Calibri" w:hAnsi="Calibri" w:cs="Calibri"/>
          <w:sz w:val="23"/>
          <w:szCs w:val="23"/>
          <w:lang w:val="en-US"/>
        </w:rPr>
        <w:t xml:space="preserve">MV FEM brake series from RINGSPANN impresses with its performance and energy efficiency </w:t>
      </w:r>
    </w:p>
    <w:p w14:paraId="781D7DBB" w14:textId="2834FA0E" w:rsidR="007227C0" w:rsidRPr="007D5C8E" w:rsidRDefault="007D5C8E" w:rsidP="007227C0">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5E1838">
        <w:rPr>
          <w:rFonts w:ascii="Calibri" w:hAnsi="Calibri" w:cs="Calibri"/>
          <w:b/>
          <w:bCs/>
          <w:spacing w:val="-2"/>
          <w:sz w:val="21"/>
          <w:szCs w:val="21"/>
          <w:lang w:val="en-US"/>
        </w:rPr>
        <w:t>The spring-activated and electromagnetically released MV FEM series brake calipers from RINGSPANN set standards in terms of switching performance, design and energy efficiency. They offer designers in many key industries a modern disc brake solution for a wide range of industrial applications. They are available in three variants with clamping forces of up to 25,000 N, have an innovative closing mechanism and can compensate for axial asymmetries of the brake disc</w:t>
      </w:r>
      <w:r w:rsidR="007227C0" w:rsidRPr="007D5C8E">
        <w:rPr>
          <w:rFonts w:ascii="Calibri" w:hAnsi="Calibri" w:cs="Calibri"/>
          <w:b/>
          <w:bCs/>
          <w:spacing w:val="-2"/>
          <w:sz w:val="21"/>
          <w:szCs w:val="21"/>
          <w:lang w:val="en-US"/>
        </w:rPr>
        <w:t>.</w:t>
      </w:r>
    </w:p>
    <w:p w14:paraId="1968EF41" w14:textId="0C6458C9" w:rsidR="007D5C8E" w:rsidRPr="005E1838" w:rsidRDefault="007D5C8E" w:rsidP="007D5C8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5E1838">
        <w:rPr>
          <w:rFonts w:ascii="Calibri" w:hAnsi="Calibri" w:cs="Calibri"/>
          <w:i/>
          <w:iCs/>
          <w:spacing w:val="-2"/>
          <w:sz w:val="21"/>
          <w:szCs w:val="21"/>
          <w:lang w:val="en-US"/>
        </w:rPr>
        <w:t xml:space="preserve">Bad Homburg, </w:t>
      </w:r>
      <w:r w:rsidR="00B15CED">
        <w:rPr>
          <w:rFonts w:ascii="Calibri" w:hAnsi="Calibri" w:cs="Calibri"/>
          <w:i/>
          <w:iCs/>
          <w:spacing w:val="-2"/>
          <w:sz w:val="21"/>
          <w:szCs w:val="21"/>
          <w:lang w:val="en-US"/>
        </w:rPr>
        <w:t>September</w:t>
      </w:r>
      <w:r w:rsidRPr="005E1838">
        <w:rPr>
          <w:rFonts w:ascii="Calibri" w:hAnsi="Calibri" w:cs="Calibri"/>
          <w:i/>
          <w:iCs/>
          <w:spacing w:val="-2"/>
          <w:sz w:val="21"/>
          <w:szCs w:val="21"/>
          <w:lang w:val="en-US"/>
        </w:rPr>
        <w:t xml:space="preserve"> 2025. – </w:t>
      </w:r>
      <w:r w:rsidRPr="005E1838">
        <w:rPr>
          <w:rFonts w:ascii="Calibri" w:hAnsi="Calibri" w:cs="Calibri"/>
          <w:spacing w:val="-2"/>
          <w:sz w:val="21"/>
          <w:szCs w:val="21"/>
          <w:lang w:val="en-US"/>
        </w:rPr>
        <w:t xml:space="preserve">MV FEM series brake calipers are among the latest innovations in RINGSPANN's disc brake portfolio. They are spring-actuated and electromagnetically released industrial brakes which, due to their compact design and technical properties, are suitable for a variety of different holding, emergency stop and deceleration applications in mechanical and plant engineering, automation technology and intralogistics. They are now even used in railway and airport technology. "They show their particular strengths above all where fast switching in short cycles is required and integration into the drive technology environment places increased demands," says Leon </w:t>
      </w:r>
      <w:proofErr w:type="spellStart"/>
      <w:r w:rsidRPr="005E1838">
        <w:rPr>
          <w:rFonts w:ascii="Calibri" w:hAnsi="Calibri" w:cs="Calibri"/>
          <w:spacing w:val="-2"/>
          <w:sz w:val="21"/>
          <w:szCs w:val="21"/>
          <w:lang w:val="en-US"/>
        </w:rPr>
        <w:t>Friebe</w:t>
      </w:r>
      <w:proofErr w:type="spellEnd"/>
      <w:r w:rsidRPr="005E1838">
        <w:rPr>
          <w:rFonts w:ascii="Calibri" w:hAnsi="Calibri" w:cs="Calibri"/>
          <w:spacing w:val="-2"/>
          <w:sz w:val="21"/>
          <w:szCs w:val="21"/>
          <w:lang w:val="en-US"/>
        </w:rPr>
        <w:t>, brake specialist at RINGSPANN. Among other things, this is a reference to two quality features of the MV series: electromagn</w:t>
      </w:r>
      <w:bookmarkStart w:id="0" w:name="_GoBack"/>
      <w:bookmarkEnd w:id="0"/>
      <w:r w:rsidRPr="005E1838">
        <w:rPr>
          <w:rFonts w:ascii="Calibri" w:hAnsi="Calibri" w:cs="Calibri"/>
          <w:spacing w:val="-2"/>
          <w:sz w:val="21"/>
          <w:szCs w:val="21"/>
          <w:lang w:val="en-US"/>
        </w:rPr>
        <w:t xml:space="preserve">etic release, which gives the brake an hourly output of up to 360 switching operations, and the floating bearing, which is able to compensate for axial tolerances of the brake disc. </w:t>
      </w:r>
      <w:r w:rsidRPr="007D5C8E">
        <w:rPr>
          <w:rFonts w:ascii="Calibri" w:hAnsi="Calibri" w:cs="Calibri"/>
          <w:spacing w:val="-2"/>
          <w:sz w:val="21"/>
          <w:szCs w:val="21"/>
          <w:lang w:val="en-US"/>
        </w:rPr>
        <w:t xml:space="preserve">Apart from the already very compact design, this offers the designer considerable freedom – even if only limited installation space is available. </w:t>
      </w:r>
      <w:r w:rsidRPr="005E1838">
        <w:rPr>
          <w:rFonts w:ascii="Calibri" w:hAnsi="Calibri" w:cs="Calibri"/>
          <w:spacing w:val="-2"/>
          <w:sz w:val="21"/>
          <w:szCs w:val="21"/>
          <w:lang w:val="en-US"/>
        </w:rPr>
        <w:t xml:space="preserve">Another factor that reduces the design expense is the integrated and preconfigured electronics for automatic power reduction. "This makes a decisive contribution to the high energy efficiency of the brake, as it reduces the power requirement to up to 20 watts when open. This energy advantage is particularly evident if the brake is mainly operated in an open state," </w:t>
      </w:r>
      <w:proofErr w:type="spellStart"/>
      <w:r w:rsidRPr="005E1838">
        <w:rPr>
          <w:rFonts w:ascii="Calibri" w:hAnsi="Calibri" w:cs="Calibri"/>
          <w:spacing w:val="-2"/>
          <w:sz w:val="21"/>
          <w:szCs w:val="21"/>
          <w:lang w:val="en-US"/>
        </w:rPr>
        <w:t>emphasises</w:t>
      </w:r>
      <w:proofErr w:type="spellEnd"/>
      <w:r w:rsidRPr="005E1838">
        <w:rPr>
          <w:rFonts w:ascii="Calibri" w:hAnsi="Calibri" w:cs="Calibri"/>
          <w:spacing w:val="-2"/>
          <w:sz w:val="21"/>
          <w:szCs w:val="21"/>
          <w:lang w:val="en-US"/>
        </w:rPr>
        <w:t xml:space="preserve"> Leon </w:t>
      </w:r>
      <w:proofErr w:type="spellStart"/>
      <w:r w:rsidRPr="005E1838">
        <w:rPr>
          <w:rFonts w:ascii="Calibri" w:hAnsi="Calibri" w:cs="Calibri"/>
          <w:spacing w:val="-2"/>
          <w:sz w:val="21"/>
          <w:szCs w:val="21"/>
          <w:lang w:val="en-US"/>
        </w:rPr>
        <w:t>Friebe</w:t>
      </w:r>
      <w:proofErr w:type="spellEnd"/>
      <w:r w:rsidRPr="005E1838">
        <w:rPr>
          <w:rFonts w:ascii="Calibri" w:hAnsi="Calibri" w:cs="Calibri"/>
          <w:spacing w:val="-2"/>
          <w:sz w:val="21"/>
          <w:szCs w:val="21"/>
          <w:lang w:val="en-US"/>
        </w:rPr>
        <w:t xml:space="preserve">. </w:t>
      </w:r>
    </w:p>
    <w:p w14:paraId="7E1BC9A5" w14:textId="77777777" w:rsidR="007D5C8E" w:rsidRPr="00444E55" w:rsidRDefault="007D5C8E" w:rsidP="007D5C8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444E55">
        <w:rPr>
          <w:rFonts w:ascii="Calibri" w:hAnsi="Calibri" w:cs="Calibri"/>
          <w:b/>
          <w:bCs/>
          <w:spacing w:val="-2"/>
          <w:sz w:val="21"/>
          <w:szCs w:val="21"/>
          <w:lang w:val="en-US"/>
        </w:rPr>
        <w:t xml:space="preserve">Wear-optimised and closed </w:t>
      </w:r>
    </w:p>
    <w:p w14:paraId="21A629F5" w14:textId="77777777" w:rsidR="007D5C8E" w:rsidRPr="005E1838" w:rsidRDefault="007D5C8E" w:rsidP="007D5C8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5E1838">
        <w:rPr>
          <w:rFonts w:ascii="Calibri" w:hAnsi="Calibri" w:cs="Calibri"/>
          <w:spacing w:val="-2"/>
          <w:sz w:val="21"/>
          <w:szCs w:val="21"/>
          <w:lang w:val="en-US"/>
        </w:rPr>
        <w:t xml:space="preserve">Currently, the MV brake calipers from RINGSPANN are probably among the most agile and economical electric disc brakes to be found on the world market. Since they are also available in three frame sizes, for different supply voltages (220 to 480 </w:t>
      </w:r>
      <w:proofErr w:type="gramStart"/>
      <w:r w:rsidRPr="005E1838">
        <w:rPr>
          <w:rFonts w:ascii="Calibri" w:hAnsi="Calibri" w:cs="Calibri"/>
          <w:spacing w:val="-2"/>
          <w:sz w:val="21"/>
          <w:szCs w:val="21"/>
          <w:lang w:val="en-US"/>
        </w:rPr>
        <w:t>VAC</w:t>
      </w:r>
      <w:proofErr w:type="gramEnd"/>
      <w:r w:rsidRPr="005E1838">
        <w:rPr>
          <w:rFonts w:ascii="Calibri" w:hAnsi="Calibri" w:cs="Calibri"/>
          <w:spacing w:val="-2"/>
          <w:sz w:val="21"/>
          <w:szCs w:val="21"/>
          <w:lang w:val="en-US"/>
        </w:rPr>
        <w:t>) and as standard for disc diameters from 200 mm, they prove to be an extremely versatile brake solution. "Their robust construction and wear-</w:t>
      </w:r>
      <w:proofErr w:type="spellStart"/>
      <w:r w:rsidRPr="005E1838">
        <w:rPr>
          <w:rFonts w:ascii="Calibri" w:hAnsi="Calibri" w:cs="Calibri"/>
          <w:spacing w:val="-2"/>
          <w:sz w:val="21"/>
          <w:szCs w:val="21"/>
          <w:lang w:val="en-US"/>
        </w:rPr>
        <w:t>optimised</w:t>
      </w:r>
      <w:proofErr w:type="spellEnd"/>
      <w:r w:rsidRPr="005E1838">
        <w:rPr>
          <w:rFonts w:ascii="Calibri" w:hAnsi="Calibri" w:cs="Calibri"/>
          <w:spacing w:val="-2"/>
          <w:sz w:val="21"/>
          <w:szCs w:val="21"/>
          <w:lang w:val="en-US"/>
        </w:rPr>
        <w:t xml:space="preserve">, closed design make them interesting not least for challenging environments with regard to thermal, mechanical and moist conditions, and give them a long service life," explains Leon </w:t>
      </w:r>
      <w:proofErr w:type="spellStart"/>
      <w:r w:rsidRPr="005E1838">
        <w:rPr>
          <w:rFonts w:ascii="Calibri" w:hAnsi="Calibri" w:cs="Calibri"/>
          <w:spacing w:val="-2"/>
          <w:sz w:val="21"/>
          <w:szCs w:val="21"/>
          <w:lang w:val="en-US"/>
        </w:rPr>
        <w:t>Friebe</w:t>
      </w:r>
      <w:proofErr w:type="spellEnd"/>
      <w:r w:rsidRPr="005E1838">
        <w:rPr>
          <w:rFonts w:ascii="Calibri" w:hAnsi="Calibri" w:cs="Calibri"/>
          <w:spacing w:val="-2"/>
          <w:sz w:val="21"/>
          <w:szCs w:val="21"/>
          <w:lang w:val="en-US"/>
        </w:rPr>
        <w:t xml:space="preserve">. </w:t>
      </w:r>
      <w:r w:rsidRPr="005E1838">
        <w:rPr>
          <w:rFonts w:ascii="Calibri" w:hAnsi="Calibri" w:cs="Calibri"/>
          <w:spacing w:val="-2"/>
          <w:sz w:val="21"/>
          <w:szCs w:val="21"/>
          <w:lang w:val="en-US"/>
        </w:rPr>
        <w:lastRenderedPageBreak/>
        <w:t xml:space="preserve">Also worth mentioning: a patented locking mechanism gives the brakes an above-average air gap with only minimal loss of spring force during bridging. </w:t>
      </w:r>
    </w:p>
    <w:p w14:paraId="28B9EEB7" w14:textId="77777777" w:rsidR="007D5C8E" w:rsidRPr="005E1838" w:rsidRDefault="007D5C8E" w:rsidP="007D5C8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5E1838">
        <w:rPr>
          <w:rFonts w:ascii="Calibri" w:hAnsi="Calibri" w:cs="Calibri"/>
          <w:spacing w:val="-2"/>
          <w:sz w:val="21"/>
          <w:szCs w:val="21"/>
          <w:lang w:val="en-US"/>
        </w:rPr>
        <w:t>All three variants of the MV brakes are mounted parallel to the brake disc on the machine or system. To compensate for operational friction block wear, all three versions offer the option of manual adjustment. As an option, RINGSPANN also offers an inductive encoder for sensor monitoring of the wear level as well as another sensor that detects the status "brake open/brake closed". Keyword Industry 4.0: this sensor technology can be connected to higher-level safety and control systems. Maintenance work is facilitated by the fact that the brake is subject to only a low mechanical load when open. Thanks to its compact dimensions and the use of standard fasteners, it is also very easy to retrofit, and the low own weight of RINGSPANN‘s MV brakes proves to be advantageous when integrated into moving units.</w:t>
      </w:r>
    </w:p>
    <w:p w14:paraId="2FF3BD7C" w14:textId="77777777" w:rsidR="007D5C8E" w:rsidRPr="007D5C8E" w:rsidRDefault="007D5C8E" w:rsidP="007D5C8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7D5C8E">
        <w:rPr>
          <w:rFonts w:ascii="Calibri" w:hAnsi="Calibri" w:cs="Calibri"/>
          <w:b/>
          <w:bCs/>
          <w:spacing w:val="-2"/>
          <w:sz w:val="21"/>
          <w:szCs w:val="21"/>
          <w:lang w:val="en-US"/>
        </w:rPr>
        <w:t>Attractive alternative</w:t>
      </w:r>
    </w:p>
    <w:p w14:paraId="1F9D1F3E" w14:textId="504819ED" w:rsidR="0088012D" w:rsidRPr="007D5C8E" w:rsidRDefault="007D5C8E" w:rsidP="0088012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5E1838">
        <w:rPr>
          <w:rFonts w:ascii="Calibri" w:hAnsi="Calibri" w:cs="Calibri"/>
          <w:spacing w:val="-2"/>
          <w:sz w:val="21"/>
          <w:szCs w:val="21"/>
          <w:lang w:val="en-US"/>
        </w:rPr>
        <w:t>The brake calipers of the MV FEM series are an innovative addition to the RINGSPANN portfolio of electric disc brakes. They open up new perspectives for designers of drive systems and are particularly attractive when users and operators shy away from the high installation and maintenance costs of hydraulic and pneumatic brake systems. In addition to the areas of application mentioned at the beginning, the typical areas of application for MV brakes from RINGSPANN also include machine tool construction, turbine, fan and ventilation technology, winch and winding technology and the wind power industry</w:t>
      </w:r>
      <w:r w:rsidR="00CE18E7" w:rsidRPr="007D5C8E">
        <w:rPr>
          <w:rFonts w:ascii="Calibri" w:hAnsi="Calibri" w:cs="Calibri"/>
          <w:spacing w:val="0"/>
          <w:sz w:val="21"/>
          <w:szCs w:val="21"/>
          <w:lang w:val="en-US"/>
        </w:rPr>
        <w:t>.</w:t>
      </w:r>
      <w:r w:rsidR="0088012D" w:rsidRPr="007D5C8E">
        <w:rPr>
          <w:rFonts w:ascii="Calibri" w:hAnsi="Calibri" w:cs="Calibri"/>
          <w:i/>
          <w:spacing w:val="-2"/>
          <w:sz w:val="21"/>
          <w:szCs w:val="21"/>
          <w:lang w:val="en-US"/>
        </w:rPr>
        <w:t xml:space="preserve"> </w:t>
      </w:r>
      <w:proofErr w:type="gramStart"/>
      <w:r w:rsidR="0088012D" w:rsidRPr="007D5C8E">
        <w:rPr>
          <w:rFonts w:ascii="Calibri" w:hAnsi="Calibri" w:cs="Calibri"/>
          <w:i/>
          <w:spacing w:val="-2"/>
          <w:sz w:val="21"/>
          <w:szCs w:val="21"/>
          <w:lang w:val="en-US"/>
        </w:rPr>
        <w:t>ar</w:t>
      </w:r>
      <w:proofErr w:type="gramEnd"/>
    </w:p>
    <w:p w14:paraId="69C450E2" w14:textId="3A35FAB5" w:rsidR="0088012D" w:rsidRPr="00F87606" w:rsidRDefault="00047D82" w:rsidP="0088012D">
      <w:pPr>
        <w:autoSpaceDE w:val="0"/>
        <w:autoSpaceDN w:val="0"/>
        <w:adjustRightInd w:val="0"/>
        <w:spacing w:after="240" w:line="360" w:lineRule="auto"/>
        <w:ind w:left="0"/>
        <w:jc w:val="both"/>
        <w:rPr>
          <w:rFonts w:ascii="Calibri" w:hAnsi="Calibri" w:cs="Calibri"/>
          <w:i/>
          <w:spacing w:val="-2"/>
          <w:sz w:val="16"/>
          <w:lang w:val="en-US"/>
        </w:rPr>
      </w:pPr>
      <w:r w:rsidRPr="00F87606">
        <w:rPr>
          <w:rFonts w:ascii="Calibri" w:hAnsi="Calibri" w:cs="Calibri"/>
          <w:i/>
          <w:spacing w:val="-2"/>
          <w:sz w:val="16"/>
          <w:lang w:val="en-US"/>
        </w:rPr>
        <w:t>5</w:t>
      </w:r>
      <w:r w:rsidR="007C2F29" w:rsidRPr="00F87606">
        <w:rPr>
          <w:rFonts w:ascii="Calibri" w:hAnsi="Calibri" w:cs="Calibri"/>
          <w:i/>
          <w:spacing w:val="-2"/>
          <w:sz w:val="16"/>
          <w:lang w:val="en-US"/>
        </w:rPr>
        <w:t>9</w:t>
      </w:r>
      <w:r w:rsidRPr="00F87606">
        <w:rPr>
          <w:rFonts w:ascii="Calibri" w:hAnsi="Calibri" w:cs="Calibri"/>
          <w:i/>
          <w:spacing w:val="-2"/>
          <w:sz w:val="16"/>
          <w:lang w:val="en-US"/>
        </w:rPr>
        <w:t>1</w:t>
      </w:r>
      <w:r w:rsidR="0088012D" w:rsidRPr="00F87606">
        <w:rPr>
          <w:rFonts w:ascii="Calibri" w:hAnsi="Calibri" w:cs="Calibri"/>
          <w:i/>
          <w:spacing w:val="-2"/>
          <w:sz w:val="16"/>
          <w:lang w:val="en-US"/>
        </w:rPr>
        <w:t xml:space="preserve"> </w:t>
      </w:r>
      <w:r w:rsidR="00F87606" w:rsidRPr="00F87606">
        <w:rPr>
          <w:rFonts w:ascii="Calibri" w:hAnsi="Calibri" w:cs="Calibri"/>
          <w:i/>
          <w:sz w:val="16"/>
          <w:lang w:val="en-US"/>
        </w:rPr>
        <w:t xml:space="preserve">words with </w:t>
      </w:r>
      <w:r w:rsidRPr="00F87606">
        <w:rPr>
          <w:rFonts w:ascii="Calibri" w:hAnsi="Calibri" w:cs="Calibri"/>
          <w:i/>
          <w:spacing w:val="-2"/>
          <w:sz w:val="16"/>
          <w:lang w:val="en-US"/>
        </w:rPr>
        <w:t>4</w:t>
      </w:r>
      <w:r w:rsidR="007C2F29" w:rsidRPr="00F87606">
        <w:rPr>
          <w:rFonts w:ascii="Calibri" w:hAnsi="Calibri" w:cs="Calibri"/>
          <w:i/>
          <w:spacing w:val="-2"/>
          <w:sz w:val="16"/>
          <w:lang w:val="en-US"/>
        </w:rPr>
        <w:t>777</w:t>
      </w:r>
      <w:r w:rsidRPr="00F87606">
        <w:rPr>
          <w:rFonts w:ascii="Calibri" w:hAnsi="Calibri" w:cs="Calibri"/>
          <w:i/>
          <w:spacing w:val="-2"/>
          <w:sz w:val="16"/>
          <w:lang w:val="en-US"/>
        </w:rPr>
        <w:t xml:space="preserve"> </w:t>
      </w:r>
      <w:r w:rsidR="00F87606" w:rsidRPr="00856DE8">
        <w:rPr>
          <w:rFonts w:ascii="Calibri" w:hAnsi="Calibri" w:cs="Calibri"/>
          <w:i/>
          <w:sz w:val="16"/>
          <w:lang w:val="en-GB"/>
        </w:rPr>
        <w:t>characters (with spaces</w:t>
      </w:r>
      <w:r w:rsidR="0088012D" w:rsidRPr="00F87606">
        <w:rPr>
          <w:rFonts w:ascii="Calibri" w:hAnsi="Calibri" w:cs="Calibri"/>
          <w:i/>
          <w:spacing w:val="-2"/>
          <w:sz w:val="16"/>
          <w:lang w:val="en-US"/>
        </w:rPr>
        <w:t>)</w:t>
      </w:r>
      <w:r w:rsidR="0088012D" w:rsidRPr="00F87606">
        <w:rPr>
          <w:rFonts w:ascii="Calibri" w:hAnsi="Calibri" w:cs="Calibri"/>
          <w:i/>
          <w:spacing w:val="-2"/>
          <w:sz w:val="16"/>
          <w:lang w:val="en-US"/>
        </w:rPr>
        <w:tab/>
      </w:r>
      <w:r w:rsidR="0088012D" w:rsidRPr="00F87606">
        <w:rPr>
          <w:rFonts w:ascii="Calibri" w:hAnsi="Calibri" w:cs="Calibri"/>
          <w:i/>
          <w:spacing w:val="-2"/>
          <w:sz w:val="16"/>
          <w:lang w:val="en-US"/>
        </w:rPr>
        <w:tab/>
        <w:t xml:space="preserve">        Aut</w:t>
      </w:r>
      <w:r w:rsidR="00F87606" w:rsidRPr="00F87606">
        <w:rPr>
          <w:rFonts w:ascii="Calibri" w:hAnsi="Calibri" w:cs="Calibri"/>
          <w:i/>
          <w:spacing w:val="-2"/>
          <w:sz w:val="16"/>
          <w:lang w:val="en-US"/>
        </w:rPr>
        <w:t>h</w:t>
      </w:r>
      <w:r w:rsidR="0088012D" w:rsidRPr="00F87606">
        <w:rPr>
          <w:rFonts w:ascii="Calibri" w:hAnsi="Calibri" w:cs="Calibri"/>
          <w:i/>
          <w:spacing w:val="-2"/>
          <w:sz w:val="16"/>
          <w:lang w:val="en-US"/>
        </w:rPr>
        <w:t xml:space="preserve">or: Alexander </w:t>
      </w:r>
      <w:proofErr w:type="spellStart"/>
      <w:r w:rsidR="0088012D" w:rsidRPr="00F87606">
        <w:rPr>
          <w:rFonts w:ascii="Calibri" w:hAnsi="Calibri" w:cs="Calibri"/>
          <w:i/>
          <w:spacing w:val="-2"/>
          <w:sz w:val="16"/>
          <w:lang w:val="en-US"/>
        </w:rPr>
        <w:t>Regenhardt</w:t>
      </w:r>
      <w:proofErr w:type="spellEnd"/>
      <w:r w:rsidR="0088012D" w:rsidRPr="00F87606">
        <w:rPr>
          <w:rFonts w:ascii="Calibri" w:hAnsi="Calibri" w:cs="Calibri"/>
          <w:i/>
          <w:spacing w:val="-2"/>
          <w:sz w:val="16"/>
          <w:lang w:val="en-US"/>
        </w:rPr>
        <w:t xml:space="preserve">, </w:t>
      </w:r>
      <w:bookmarkStart w:id="1" w:name="_Hlk69475192"/>
      <w:r w:rsidR="00F87606" w:rsidRPr="00F87606">
        <w:rPr>
          <w:rFonts w:ascii="Calibri" w:hAnsi="Calibri" w:cs="Calibri"/>
          <w:i/>
          <w:iCs/>
          <w:sz w:val="16"/>
          <w:szCs w:val="16"/>
          <w:lang w:val="en-US"/>
        </w:rPr>
        <w:t>freelance specialist journalist</w:t>
      </w:r>
      <w:bookmarkEnd w:id="1"/>
      <w:r w:rsidR="0088012D" w:rsidRPr="00F87606">
        <w:rPr>
          <w:rFonts w:ascii="Calibri" w:hAnsi="Calibri" w:cs="Calibri"/>
          <w:i/>
          <w:spacing w:val="-2"/>
          <w:sz w:val="16"/>
          <w:lang w:val="en-US"/>
        </w:rPr>
        <w:t>, Darmstadt</w:t>
      </w:r>
    </w:p>
    <w:p w14:paraId="0318647C" w14:textId="398DE77A" w:rsidR="00146BF2" w:rsidRPr="00F87606" w:rsidRDefault="00F87606" w:rsidP="0088012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US"/>
        </w:rPr>
      </w:pPr>
      <w:r w:rsidRPr="00F87606">
        <w:rPr>
          <w:rFonts w:ascii="Calibri" w:hAnsi="Calibri"/>
          <w:b/>
          <w:i/>
          <w:sz w:val="21"/>
          <w:lang w:val="en-US"/>
        </w:rPr>
        <w:t xml:space="preserve">Note for editorial staff: </w:t>
      </w:r>
      <w:r w:rsidRPr="00F87606">
        <w:rPr>
          <w:rFonts w:ascii="Calibri" w:hAnsi="Calibri"/>
          <w:b/>
          <w:sz w:val="21"/>
          <w:lang w:val="en-US"/>
        </w:rPr>
        <w:t>Text and images available at www.pr-box.de</w:t>
      </w:r>
      <w:r w:rsidR="00146BF2" w:rsidRPr="00F87606">
        <w:rPr>
          <w:rFonts w:ascii="Calibri" w:hAnsi="Calibri" w:cs="Calibri"/>
          <w:b/>
          <w:spacing w:val="0"/>
          <w:sz w:val="21"/>
          <w:szCs w:val="21"/>
          <w:lang w:val="en-US"/>
        </w:rPr>
        <w:t>!</w:t>
      </w:r>
    </w:p>
    <w:p w14:paraId="28635414" w14:textId="42E981B0" w:rsidR="002D4DD4" w:rsidRPr="00444E55" w:rsidRDefault="00F87606" w:rsidP="002D4DD4">
      <w:pPr>
        <w:spacing w:after="120"/>
        <w:ind w:left="0"/>
        <w:jc w:val="both"/>
        <w:rPr>
          <w:rFonts w:ascii="Calibri" w:hAnsi="Calibri" w:cs="Calibri"/>
          <w:i/>
          <w:spacing w:val="0"/>
          <w:sz w:val="21"/>
          <w:szCs w:val="21"/>
          <w:u w:val="single"/>
          <w:lang w:val="en-US"/>
        </w:rPr>
      </w:pPr>
      <w:r w:rsidRPr="00444E55">
        <w:rPr>
          <w:rFonts w:ascii="Calibri" w:hAnsi="Calibri"/>
          <w:i/>
          <w:sz w:val="21"/>
          <w:u w:val="single"/>
          <w:lang w:val="en-US"/>
        </w:rPr>
        <w:t>Captions (4 pictures</w:t>
      </w:r>
      <w:r w:rsidR="002D4DD4" w:rsidRPr="00444E55">
        <w:rPr>
          <w:rFonts w:ascii="Calibri" w:hAnsi="Calibri" w:cs="Calibri"/>
          <w:i/>
          <w:spacing w:val="0"/>
          <w:sz w:val="21"/>
          <w:szCs w:val="21"/>
          <w:u w:val="single"/>
          <w:lang w:val="en-US"/>
        </w:rPr>
        <w:t>)</w:t>
      </w:r>
    </w:p>
    <w:p w14:paraId="059D58EA" w14:textId="0C566C07" w:rsidR="002D4DD4" w:rsidRPr="00444E55" w:rsidRDefault="00F87606" w:rsidP="002D4DD4">
      <w:pPr>
        <w:spacing w:after="120"/>
        <w:ind w:left="0"/>
        <w:jc w:val="both"/>
        <w:rPr>
          <w:rFonts w:ascii="Calibri" w:hAnsi="Calibri" w:cs="Calibri"/>
          <w:i/>
          <w:spacing w:val="0"/>
          <w:sz w:val="21"/>
          <w:szCs w:val="21"/>
          <w:lang w:val="en-US"/>
        </w:rPr>
      </w:pPr>
      <w:r w:rsidRPr="00444E55">
        <w:rPr>
          <w:rFonts w:ascii="Calibri" w:hAnsi="Calibri" w:cs="Calibri"/>
          <w:i/>
          <w:spacing w:val="-2"/>
          <w:sz w:val="21"/>
          <w:szCs w:val="21"/>
          <w:lang w:val="en-US"/>
        </w:rPr>
        <w:t>Figure</w:t>
      </w:r>
      <w:r w:rsidR="002D4DD4" w:rsidRPr="00444E55">
        <w:rPr>
          <w:rFonts w:ascii="Calibri" w:hAnsi="Calibri" w:cs="Calibri"/>
          <w:i/>
          <w:spacing w:val="0"/>
          <w:sz w:val="21"/>
          <w:szCs w:val="21"/>
          <w:lang w:val="en-US"/>
        </w:rPr>
        <w:t xml:space="preserve"> 1: </w:t>
      </w:r>
      <w:r w:rsidR="00413E4F">
        <w:rPr>
          <w:rStyle w:val="rynqvb"/>
          <w:lang w:val="en"/>
        </w:rPr>
        <w:t>Installed between the motor and gearbox: The compact MV brake from RINGSPANN in a versatile rope drum drive.</w:t>
      </w:r>
    </w:p>
    <w:p w14:paraId="5BB4B681" w14:textId="77777777" w:rsidR="006528A8" w:rsidRDefault="00F87606" w:rsidP="002D4DD4">
      <w:pPr>
        <w:spacing w:after="120"/>
        <w:ind w:left="0"/>
        <w:jc w:val="both"/>
        <w:rPr>
          <w:rStyle w:val="rynqvb"/>
          <w:lang w:val="en"/>
        </w:rPr>
      </w:pPr>
      <w:r w:rsidRPr="00444E55">
        <w:rPr>
          <w:rFonts w:ascii="Calibri" w:hAnsi="Calibri" w:cs="Calibri"/>
          <w:i/>
          <w:spacing w:val="-2"/>
          <w:sz w:val="21"/>
          <w:szCs w:val="21"/>
          <w:lang w:val="en-US"/>
        </w:rPr>
        <w:t>Figure</w:t>
      </w:r>
      <w:r w:rsidRPr="00444E55">
        <w:rPr>
          <w:rFonts w:ascii="Calibri" w:hAnsi="Calibri" w:cs="Calibri"/>
          <w:i/>
          <w:spacing w:val="0"/>
          <w:sz w:val="21"/>
          <w:szCs w:val="21"/>
          <w:lang w:val="en-US"/>
        </w:rPr>
        <w:t xml:space="preserve"> </w:t>
      </w:r>
      <w:r w:rsidR="002D4DD4" w:rsidRPr="00444E55">
        <w:rPr>
          <w:rFonts w:ascii="Calibri" w:hAnsi="Calibri" w:cs="Calibri"/>
          <w:i/>
          <w:spacing w:val="0"/>
          <w:sz w:val="21"/>
          <w:szCs w:val="21"/>
          <w:lang w:val="en-US"/>
        </w:rPr>
        <w:t xml:space="preserve">2: </w:t>
      </w:r>
      <w:r w:rsidR="006528A8">
        <w:rPr>
          <w:rStyle w:val="rynqvb"/>
          <w:lang w:val="en"/>
        </w:rPr>
        <w:t>The electromagnetic ventilation, floating bearings and compact design of the MV brake from RINGSPANN offer the designer considerable freedom – even with limited installation space.</w:t>
      </w:r>
    </w:p>
    <w:p w14:paraId="6D10ACE5" w14:textId="65D9483A" w:rsidR="006528A8" w:rsidRDefault="00F87606" w:rsidP="002D4DD4">
      <w:pPr>
        <w:spacing w:after="120"/>
        <w:ind w:left="0"/>
        <w:jc w:val="both"/>
        <w:rPr>
          <w:rFonts w:ascii="Calibri" w:hAnsi="Calibri" w:cs="Calibri"/>
          <w:i/>
          <w:spacing w:val="0"/>
          <w:sz w:val="21"/>
          <w:szCs w:val="21"/>
          <w:lang w:val="en-US"/>
        </w:rPr>
      </w:pPr>
      <w:r w:rsidRPr="007D5C8E">
        <w:rPr>
          <w:rFonts w:ascii="Calibri" w:hAnsi="Calibri" w:cs="Calibri"/>
          <w:i/>
          <w:spacing w:val="-2"/>
          <w:sz w:val="21"/>
          <w:szCs w:val="21"/>
          <w:lang w:val="en-US"/>
        </w:rPr>
        <w:t>Figure</w:t>
      </w:r>
      <w:r w:rsidRPr="007D5C8E">
        <w:rPr>
          <w:rFonts w:ascii="Calibri" w:hAnsi="Calibri" w:cs="Calibri"/>
          <w:i/>
          <w:spacing w:val="0"/>
          <w:sz w:val="21"/>
          <w:szCs w:val="21"/>
          <w:lang w:val="en-US"/>
        </w:rPr>
        <w:t xml:space="preserve"> </w:t>
      </w:r>
      <w:r w:rsidR="002D4DD4" w:rsidRPr="007D5C8E">
        <w:rPr>
          <w:rFonts w:ascii="Calibri" w:hAnsi="Calibri" w:cs="Calibri"/>
          <w:i/>
          <w:spacing w:val="0"/>
          <w:sz w:val="21"/>
          <w:szCs w:val="21"/>
          <w:lang w:val="en-US"/>
        </w:rPr>
        <w:t xml:space="preserve">3: </w:t>
      </w:r>
      <w:r w:rsidR="007D5C8E" w:rsidRPr="007D5C8E">
        <w:rPr>
          <w:rFonts w:ascii="Calibri" w:hAnsi="Calibri" w:cs="Calibri"/>
          <w:iCs/>
          <w:spacing w:val="0"/>
          <w:sz w:val="21"/>
          <w:szCs w:val="21"/>
          <w:lang w:val="en-US"/>
        </w:rPr>
        <w:t xml:space="preserve">Leon </w:t>
      </w:r>
      <w:proofErr w:type="spellStart"/>
      <w:r w:rsidR="007D5C8E" w:rsidRPr="007D5C8E">
        <w:rPr>
          <w:rFonts w:ascii="Calibri" w:hAnsi="Calibri" w:cs="Calibri"/>
          <w:iCs/>
          <w:spacing w:val="0"/>
          <w:sz w:val="21"/>
          <w:szCs w:val="21"/>
          <w:lang w:val="en-US"/>
        </w:rPr>
        <w:t>Friebe</w:t>
      </w:r>
      <w:proofErr w:type="spellEnd"/>
      <w:r w:rsidR="007D5C8E" w:rsidRPr="007D5C8E">
        <w:rPr>
          <w:rFonts w:ascii="Calibri" w:hAnsi="Calibri" w:cs="Calibri"/>
          <w:iCs/>
          <w:spacing w:val="0"/>
          <w:sz w:val="21"/>
          <w:szCs w:val="21"/>
          <w:lang w:val="en-US"/>
        </w:rPr>
        <w:t>: "Our MV brakes show their particular strengths above all where fast switching in short cycles is required and integration into the drive technology environment places increased demands."</w:t>
      </w:r>
      <w:r w:rsidR="00713BD5" w:rsidRPr="007D5C8E">
        <w:rPr>
          <w:rFonts w:ascii="Calibri" w:hAnsi="Calibri" w:cs="Calibri"/>
          <w:i/>
          <w:spacing w:val="0"/>
          <w:sz w:val="21"/>
          <w:szCs w:val="21"/>
          <w:lang w:val="en-US"/>
        </w:rPr>
        <w:t xml:space="preserve">  </w:t>
      </w:r>
    </w:p>
    <w:p w14:paraId="4C38C00C" w14:textId="01D22476" w:rsidR="00CF1292" w:rsidRPr="00444E55" w:rsidRDefault="00F87606" w:rsidP="002D4DD4">
      <w:pPr>
        <w:spacing w:after="120"/>
        <w:ind w:left="0"/>
        <w:jc w:val="both"/>
        <w:rPr>
          <w:rFonts w:ascii="Calibri" w:hAnsi="Calibri" w:cs="MyriadPro-Regular"/>
          <w:spacing w:val="0"/>
          <w:sz w:val="21"/>
          <w:szCs w:val="21"/>
          <w:lang w:val="en-US"/>
        </w:rPr>
      </w:pPr>
      <w:r w:rsidRPr="00444E55">
        <w:rPr>
          <w:rFonts w:ascii="Calibri" w:hAnsi="Calibri" w:cs="Calibri"/>
          <w:i/>
          <w:spacing w:val="-2"/>
          <w:sz w:val="21"/>
          <w:szCs w:val="21"/>
          <w:lang w:val="en-US"/>
        </w:rPr>
        <w:t>Figure</w:t>
      </w:r>
      <w:r w:rsidR="002D4DD4" w:rsidRPr="00444E55">
        <w:rPr>
          <w:rFonts w:ascii="Calibri" w:hAnsi="Calibri" w:cs="Calibri"/>
          <w:i/>
          <w:spacing w:val="0"/>
          <w:sz w:val="21"/>
          <w:szCs w:val="21"/>
          <w:lang w:val="en-US"/>
        </w:rPr>
        <w:t xml:space="preserve"> 4:</w:t>
      </w:r>
      <w:r w:rsidR="002D4DD4" w:rsidRPr="00444E55">
        <w:rPr>
          <w:rFonts w:ascii="Calibri" w:hAnsi="Calibri" w:cs="MyriadPro-Regular"/>
          <w:spacing w:val="0"/>
          <w:sz w:val="21"/>
          <w:szCs w:val="21"/>
          <w:lang w:val="en-US"/>
        </w:rPr>
        <w:t xml:space="preserve"> </w:t>
      </w:r>
      <w:r w:rsidR="006528A8" w:rsidRPr="006528A8">
        <w:rPr>
          <w:rFonts w:ascii="Calibri" w:hAnsi="Calibri" w:cs="MyriadPro-Regular"/>
          <w:spacing w:val="0"/>
          <w:sz w:val="21"/>
          <w:szCs w:val="21"/>
          <w:lang w:val="en"/>
        </w:rPr>
        <w:t>All three versions of the RINGSPANN MV brake are mounted parallel to the brake disc. To compensate for operational friction pad wear, all versions offer the option of manual adjustment.</w:t>
      </w:r>
    </w:p>
    <w:p w14:paraId="4BF42076" w14:textId="0392B203" w:rsidR="002D4DD4" w:rsidRPr="00444E55" w:rsidRDefault="002D4DD4" w:rsidP="002D4DD4">
      <w:pPr>
        <w:spacing w:after="120"/>
        <w:ind w:left="0"/>
        <w:jc w:val="both"/>
        <w:rPr>
          <w:rFonts w:ascii="Calibri" w:hAnsi="Calibri" w:cs="MyriadPro-Regular"/>
          <w:i/>
          <w:iCs/>
          <w:spacing w:val="0"/>
          <w:sz w:val="16"/>
          <w:szCs w:val="16"/>
          <w:lang w:val="en-US"/>
        </w:rPr>
      </w:pPr>
      <w:r w:rsidRPr="00444E55">
        <w:rPr>
          <w:rFonts w:ascii="Calibri" w:hAnsi="Calibri" w:cs="Calibri"/>
          <w:i/>
          <w:iCs/>
          <w:spacing w:val="0"/>
          <w:sz w:val="16"/>
          <w:szCs w:val="16"/>
          <w:lang w:val="en-US"/>
        </w:rPr>
        <w:t>All</w:t>
      </w:r>
      <w:r w:rsidR="00F87606" w:rsidRPr="00444E55">
        <w:rPr>
          <w:rFonts w:ascii="Calibri" w:hAnsi="Calibri" w:cs="Calibri"/>
          <w:i/>
          <w:iCs/>
          <w:spacing w:val="0"/>
          <w:sz w:val="16"/>
          <w:szCs w:val="16"/>
          <w:lang w:val="en-US"/>
        </w:rPr>
        <w:t xml:space="preserve"> images</w:t>
      </w:r>
      <w:r w:rsidRPr="00444E55">
        <w:rPr>
          <w:rFonts w:ascii="Calibri" w:hAnsi="Calibri" w:cs="Calibri"/>
          <w:i/>
          <w:iCs/>
          <w:spacing w:val="0"/>
          <w:sz w:val="16"/>
          <w:szCs w:val="16"/>
          <w:lang w:val="en-US"/>
        </w:rPr>
        <w:t>:</w:t>
      </w:r>
      <w:r w:rsidRPr="00444E55">
        <w:rPr>
          <w:rFonts w:ascii="Calibri" w:hAnsi="Calibri" w:cs="MyriadPro-Regular"/>
          <w:i/>
          <w:iCs/>
          <w:spacing w:val="0"/>
          <w:sz w:val="16"/>
          <w:szCs w:val="16"/>
          <w:lang w:val="en-US"/>
        </w:rPr>
        <w:t xml:space="preserve"> Ringspann</w:t>
      </w:r>
    </w:p>
    <w:p w14:paraId="4801927C" w14:textId="77777777" w:rsidR="00F94FF4" w:rsidRPr="00444E55" w:rsidRDefault="00F94FF4" w:rsidP="00FB204C">
      <w:pPr>
        <w:spacing w:after="120" w:line="360" w:lineRule="auto"/>
        <w:ind w:left="0"/>
        <w:jc w:val="both"/>
        <w:rPr>
          <w:rFonts w:ascii="Calibri" w:eastAsia="Calibri" w:hAnsi="Calibri" w:cs="Calibri"/>
          <w:bCs/>
          <w:spacing w:val="0"/>
          <w:sz w:val="16"/>
          <w:szCs w:val="16"/>
          <w:lang w:val="en-US" w:eastAsia="en-US"/>
        </w:rPr>
      </w:pPr>
    </w:p>
    <w:p w14:paraId="26FA68EA" w14:textId="44386C5C" w:rsidR="00514FD9" w:rsidRPr="00444E55" w:rsidRDefault="00952C7C"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2"/>
          <w:sz w:val="21"/>
          <w:szCs w:val="21"/>
          <w:lang w:val="en-US"/>
        </w:rPr>
      </w:pPr>
      <w:r w:rsidRPr="00444E55">
        <w:rPr>
          <w:rFonts w:ascii="Calibri" w:hAnsi="Calibri" w:cs="Calibri"/>
          <w:bCs/>
          <w:i/>
          <w:spacing w:val="-2"/>
          <w:sz w:val="21"/>
          <w:szCs w:val="21"/>
          <w:lang w:val="en-US"/>
        </w:rPr>
        <w:t>((</w:t>
      </w:r>
      <w:r w:rsidR="00514FD9" w:rsidRPr="00444E55">
        <w:rPr>
          <w:rFonts w:ascii="Calibri" w:hAnsi="Calibri" w:cs="Calibri"/>
          <w:bCs/>
          <w:i/>
          <w:spacing w:val="-2"/>
          <w:sz w:val="21"/>
          <w:szCs w:val="21"/>
          <w:lang w:val="en-US"/>
        </w:rPr>
        <w:t>Infobox</w:t>
      </w:r>
      <w:r w:rsidRPr="00444E55">
        <w:rPr>
          <w:rFonts w:ascii="Calibri" w:hAnsi="Calibri" w:cs="Calibri"/>
          <w:bCs/>
          <w:i/>
          <w:spacing w:val="-2"/>
          <w:sz w:val="21"/>
          <w:szCs w:val="21"/>
          <w:lang w:val="en-US"/>
        </w:rPr>
        <w:t>))</w:t>
      </w:r>
    </w:p>
    <w:p w14:paraId="7D96F617" w14:textId="77777777" w:rsidR="007D5C8E" w:rsidRPr="005E1838" w:rsidRDefault="007D5C8E" w:rsidP="007D5C8E">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2"/>
          <w:sz w:val="21"/>
          <w:szCs w:val="21"/>
          <w:lang w:val="en-US"/>
        </w:rPr>
      </w:pPr>
      <w:r w:rsidRPr="005E1838">
        <w:rPr>
          <w:rFonts w:ascii="Calibri" w:hAnsi="Calibri" w:cs="Calibri"/>
          <w:b/>
          <w:bCs/>
          <w:spacing w:val="-2"/>
          <w:sz w:val="21"/>
          <w:szCs w:val="21"/>
          <w:lang w:val="en-US"/>
        </w:rPr>
        <w:t xml:space="preserve">Redundantly secured and energy-efficient  </w:t>
      </w:r>
    </w:p>
    <w:p w14:paraId="6FF7877A" w14:textId="236BCD7D" w:rsidR="005B5C8F" w:rsidRPr="007D5C8E" w:rsidRDefault="007D5C8E" w:rsidP="007D5C8E">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2"/>
          <w:sz w:val="21"/>
          <w:szCs w:val="21"/>
          <w:lang w:val="en-US"/>
        </w:rPr>
      </w:pPr>
      <w:r w:rsidRPr="005E1838">
        <w:rPr>
          <w:rFonts w:ascii="Calibri" w:hAnsi="Calibri" w:cs="MyriadPro-Regular"/>
          <w:spacing w:val="-2"/>
          <w:sz w:val="21"/>
          <w:szCs w:val="21"/>
          <w:lang w:val="en-US"/>
        </w:rPr>
        <w:t xml:space="preserve">The electronics of the electric disc brakes from RINGSPANN work extremely reliably and ensure the functional operation of the brake. They are redundantly protected against voltage peaks and in the event of a mains fault, the functionality of the generously dimensioned switching transistors is </w:t>
      </w:r>
      <w:r w:rsidRPr="005E1838">
        <w:rPr>
          <w:rFonts w:ascii="Calibri" w:hAnsi="Calibri" w:cs="MyriadPro-Regular"/>
          <w:spacing w:val="-2"/>
          <w:sz w:val="21"/>
          <w:szCs w:val="21"/>
          <w:lang w:val="en-US"/>
        </w:rPr>
        <w:lastRenderedPageBreak/>
        <w:t xml:space="preserve">guaranteed at all times. In addition, RINGSPANN has been able to reduce the required tightening performance of the latest brake generation by up to 20 percent. The magnetic circuit was </w:t>
      </w:r>
      <w:proofErr w:type="spellStart"/>
      <w:r w:rsidRPr="005E1838">
        <w:rPr>
          <w:rFonts w:ascii="Calibri" w:hAnsi="Calibri" w:cs="MyriadPro-Regular"/>
          <w:spacing w:val="-2"/>
          <w:sz w:val="21"/>
          <w:szCs w:val="21"/>
          <w:lang w:val="en-US"/>
        </w:rPr>
        <w:t>optimised</w:t>
      </w:r>
      <w:proofErr w:type="spellEnd"/>
      <w:r w:rsidRPr="005E1838">
        <w:rPr>
          <w:rFonts w:ascii="Calibri" w:hAnsi="Calibri" w:cs="MyriadPro-Regular"/>
          <w:spacing w:val="-2"/>
          <w:sz w:val="21"/>
          <w:szCs w:val="21"/>
          <w:lang w:val="en-US"/>
        </w:rPr>
        <w:t xml:space="preserve"> with the help of modern FEM calculations. The result is very compact magnets and an optimal interaction of magnet and electronics</w:t>
      </w:r>
      <w:r w:rsidR="005B5C8F" w:rsidRPr="007D5C8E">
        <w:rPr>
          <w:rFonts w:ascii="Calibri" w:hAnsi="Calibri" w:cs="MyriadPro-Regular"/>
          <w:spacing w:val="-2"/>
          <w:sz w:val="21"/>
          <w:szCs w:val="21"/>
          <w:lang w:val="en-US"/>
        </w:rPr>
        <w:t>.</w:t>
      </w:r>
    </w:p>
    <w:p w14:paraId="78B3EA22" w14:textId="7942D1CA" w:rsidR="00514FD9" w:rsidRPr="00F87606" w:rsidRDefault="001858C9" w:rsidP="00DC7F6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2"/>
          <w:sz w:val="22"/>
          <w:szCs w:val="22"/>
          <w:lang w:val="en-US"/>
        </w:rPr>
      </w:pPr>
      <w:r w:rsidRPr="00F87606">
        <w:rPr>
          <w:rFonts w:ascii="Calibri" w:hAnsi="Calibri" w:cs="Calibri"/>
          <w:i/>
          <w:spacing w:val="-2"/>
          <w:sz w:val="16"/>
          <w:lang w:val="en-US"/>
        </w:rPr>
        <w:t>8</w:t>
      </w:r>
      <w:r w:rsidR="00047D82" w:rsidRPr="00F87606">
        <w:rPr>
          <w:rFonts w:ascii="Calibri" w:hAnsi="Calibri" w:cs="Calibri"/>
          <w:i/>
          <w:spacing w:val="-2"/>
          <w:sz w:val="16"/>
          <w:lang w:val="en-US"/>
        </w:rPr>
        <w:t>1</w:t>
      </w:r>
      <w:r w:rsidR="00A7554F" w:rsidRPr="00F87606">
        <w:rPr>
          <w:rFonts w:ascii="Calibri" w:hAnsi="Calibri" w:cs="Calibri"/>
          <w:i/>
          <w:spacing w:val="-2"/>
          <w:sz w:val="16"/>
          <w:lang w:val="en-US"/>
        </w:rPr>
        <w:t xml:space="preserve"> </w:t>
      </w:r>
      <w:r w:rsidR="00F87606" w:rsidRPr="00F87606">
        <w:rPr>
          <w:rFonts w:ascii="Calibri" w:hAnsi="Calibri" w:cs="Calibri"/>
          <w:i/>
          <w:sz w:val="16"/>
          <w:lang w:val="en-US"/>
        </w:rPr>
        <w:t xml:space="preserve">words with </w:t>
      </w:r>
      <w:r w:rsidRPr="00F87606">
        <w:rPr>
          <w:rFonts w:ascii="Calibri" w:hAnsi="Calibri" w:cs="Calibri"/>
          <w:i/>
          <w:spacing w:val="-2"/>
          <w:sz w:val="16"/>
          <w:lang w:val="en-US"/>
        </w:rPr>
        <w:t>6</w:t>
      </w:r>
      <w:r w:rsidR="00047D82" w:rsidRPr="00F87606">
        <w:rPr>
          <w:rFonts w:ascii="Calibri" w:hAnsi="Calibri" w:cs="Calibri"/>
          <w:i/>
          <w:spacing w:val="-2"/>
          <w:sz w:val="16"/>
          <w:lang w:val="en-US"/>
        </w:rPr>
        <w:t>63</w:t>
      </w:r>
      <w:r w:rsidR="00A7554F" w:rsidRPr="00F87606">
        <w:rPr>
          <w:rFonts w:ascii="Calibri" w:hAnsi="Calibri" w:cs="Calibri"/>
          <w:i/>
          <w:spacing w:val="-2"/>
          <w:sz w:val="16"/>
          <w:lang w:val="en-US"/>
        </w:rPr>
        <w:t xml:space="preserve"> </w:t>
      </w:r>
      <w:r w:rsidR="00F87606" w:rsidRPr="00856DE8">
        <w:rPr>
          <w:rFonts w:ascii="Calibri" w:hAnsi="Calibri" w:cs="Calibri"/>
          <w:i/>
          <w:sz w:val="16"/>
          <w:lang w:val="en-GB"/>
        </w:rPr>
        <w:t>characters (with spaces</w:t>
      </w:r>
      <w:r w:rsidR="00A7554F" w:rsidRPr="00F87606">
        <w:rPr>
          <w:rFonts w:ascii="Calibri" w:hAnsi="Calibri" w:cs="Calibri"/>
          <w:i/>
          <w:spacing w:val="-2"/>
          <w:sz w:val="16"/>
          <w:lang w:val="en-US"/>
        </w:rPr>
        <w:t>)</w:t>
      </w:r>
    </w:p>
    <w:p w14:paraId="5B974FE0" w14:textId="56E039B6" w:rsidR="0090474E" w:rsidRPr="00F87606" w:rsidRDefault="0090474E" w:rsidP="0090474E">
      <w:pPr>
        <w:ind w:left="0"/>
        <w:rPr>
          <w:rFonts w:ascii="Calibri" w:hAnsi="Calibri"/>
          <w:spacing w:val="0"/>
          <w:sz w:val="21"/>
          <w:szCs w:val="21"/>
          <w:lang w:val="en-US"/>
        </w:rPr>
      </w:pPr>
    </w:p>
    <w:p w14:paraId="5FEB1303" w14:textId="77777777" w:rsidR="00D117FA" w:rsidRPr="00F87606" w:rsidRDefault="00D117FA" w:rsidP="00D117FA">
      <w:pPr>
        <w:ind w:left="0"/>
        <w:rPr>
          <w:rFonts w:ascii="Calibri" w:hAnsi="Calibri"/>
          <w:b/>
          <w:spacing w:val="0"/>
          <w:sz w:val="21"/>
          <w:szCs w:val="21"/>
          <w:lang w:val="en-US"/>
        </w:rPr>
      </w:pPr>
    </w:p>
    <w:tbl>
      <w:tblPr>
        <w:tblW w:w="9001" w:type="dxa"/>
        <w:tblCellMar>
          <w:left w:w="70" w:type="dxa"/>
          <w:right w:w="70" w:type="dxa"/>
        </w:tblCellMar>
        <w:tblLook w:val="0000" w:firstRow="0" w:lastRow="0" w:firstColumn="0" w:lastColumn="0" w:noHBand="0" w:noVBand="0"/>
      </w:tblPr>
      <w:tblGrid>
        <w:gridCol w:w="5740"/>
        <w:gridCol w:w="3261"/>
      </w:tblGrid>
      <w:tr w:rsidR="00E25A39" w:rsidRPr="00D117FA" w14:paraId="06416DF4" w14:textId="77777777" w:rsidTr="00B46683">
        <w:tc>
          <w:tcPr>
            <w:tcW w:w="5740" w:type="dxa"/>
          </w:tcPr>
          <w:p w14:paraId="58453CB2" w14:textId="33F46968" w:rsidR="00E25A39" w:rsidRPr="00D117FA" w:rsidRDefault="00E25A39" w:rsidP="00E25A39">
            <w:pPr>
              <w:ind w:left="0"/>
              <w:rPr>
                <w:rFonts w:ascii="Calibri" w:hAnsi="Calibri"/>
                <w:b/>
                <w:spacing w:val="0"/>
                <w:sz w:val="21"/>
                <w:szCs w:val="21"/>
              </w:rPr>
            </w:pPr>
            <w:r w:rsidRPr="00856DE8">
              <w:rPr>
                <w:rFonts w:ascii="Calibri" w:hAnsi="Calibri" w:cs="Calibri"/>
                <w:b/>
                <w:sz w:val="21"/>
                <w:szCs w:val="21"/>
                <w:lang w:val="en-GB"/>
              </w:rPr>
              <w:t>Provider:</w:t>
            </w:r>
          </w:p>
        </w:tc>
        <w:tc>
          <w:tcPr>
            <w:tcW w:w="3261" w:type="dxa"/>
          </w:tcPr>
          <w:p w14:paraId="73365400" w14:textId="3FBA90CE" w:rsidR="00E25A39" w:rsidRPr="00D117FA" w:rsidRDefault="00E25A39" w:rsidP="00E25A39">
            <w:pPr>
              <w:ind w:left="0"/>
              <w:rPr>
                <w:rFonts w:ascii="Calibri" w:hAnsi="Calibri"/>
                <w:b/>
                <w:spacing w:val="0"/>
                <w:sz w:val="21"/>
                <w:szCs w:val="21"/>
              </w:rPr>
            </w:pPr>
            <w:r w:rsidRPr="00856DE8">
              <w:rPr>
                <w:rFonts w:ascii="Calibri" w:hAnsi="Calibri" w:cs="Calibri"/>
                <w:b/>
                <w:sz w:val="21"/>
                <w:szCs w:val="21"/>
                <w:lang w:val="en-GB"/>
              </w:rPr>
              <w:t>Press agency:</w:t>
            </w:r>
          </w:p>
        </w:tc>
      </w:tr>
      <w:tr w:rsidR="00D117FA" w:rsidRPr="00D117FA" w14:paraId="149D382E" w14:textId="77777777" w:rsidTr="00B46683">
        <w:tc>
          <w:tcPr>
            <w:tcW w:w="5740" w:type="dxa"/>
          </w:tcPr>
          <w:p w14:paraId="1723D720"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RINGSPANN GmbH</w:t>
            </w:r>
          </w:p>
        </w:tc>
        <w:tc>
          <w:tcPr>
            <w:tcW w:w="3261" w:type="dxa"/>
          </w:tcPr>
          <w:p w14:paraId="5500A3EA"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Graf &amp; Creative PR</w:t>
            </w:r>
          </w:p>
        </w:tc>
      </w:tr>
      <w:tr w:rsidR="00D117FA" w:rsidRPr="00D117FA" w14:paraId="6860C956" w14:textId="77777777" w:rsidTr="00B46683">
        <w:tc>
          <w:tcPr>
            <w:tcW w:w="5740" w:type="dxa"/>
          </w:tcPr>
          <w:p w14:paraId="6E80ECF6"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Pia Katzenmeier</w:t>
            </w:r>
          </w:p>
        </w:tc>
        <w:tc>
          <w:tcPr>
            <w:tcW w:w="3261" w:type="dxa"/>
          </w:tcPr>
          <w:p w14:paraId="630F98AB"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Am Schwalbenrain 6</w:t>
            </w:r>
          </w:p>
        </w:tc>
      </w:tr>
      <w:tr w:rsidR="00D117FA" w:rsidRPr="00D117FA" w14:paraId="25DCA4AB" w14:textId="77777777" w:rsidTr="00B46683">
        <w:tc>
          <w:tcPr>
            <w:tcW w:w="5740" w:type="dxa"/>
          </w:tcPr>
          <w:p w14:paraId="6418D3B0"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Schaberweg 30 - 34</w:t>
            </w:r>
          </w:p>
        </w:tc>
        <w:tc>
          <w:tcPr>
            <w:tcW w:w="3261" w:type="dxa"/>
          </w:tcPr>
          <w:p w14:paraId="277DF2E9"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D-64380 Roßdorf</w:t>
            </w:r>
          </w:p>
        </w:tc>
      </w:tr>
      <w:tr w:rsidR="00D117FA" w:rsidRPr="00D117FA" w14:paraId="6BF47975" w14:textId="77777777" w:rsidTr="00B46683">
        <w:tc>
          <w:tcPr>
            <w:tcW w:w="5740" w:type="dxa"/>
          </w:tcPr>
          <w:p w14:paraId="1CA60DAA"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D-61348 Bad Homburg</w:t>
            </w:r>
          </w:p>
        </w:tc>
        <w:tc>
          <w:tcPr>
            <w:tcW w:w="3261" w:type="dxa"/>
          </w:tcPr>
          <w:p w14:paraId="2966E88F"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Tel.: 0049 (0) 60 71 / 61 78 800</w:t>
            </w:r>
          </w:p>
        </w:tc>
      </w:tr>
      <w:tr w:rsidR="00D117FA" w:rsidRPr="00D117FA" w14:paraId="26F27E1F" w14:textId="77777777" w:rsidTr="00B46683">
        <w:tc>
          <w:tcPr>
            <w:tcW w:w="5740" w:type="dxa"/>
          </w:tcPr>
          <w:p w14:paraId="1CE47099"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 xml:space="preserve">Tel.: 0049 (0) 61 72/ 275 118 </w:t>
            </w:r>
          </w:p>
        </w:tc>
        <w:tc>
          <w:tcPr>
            <w:tcW w:w="3261" w:type="dxa"/>
          </w:tcPr>
          <w:p w14:paraId="02C05110" w14:textId="53543F09" w:rsidR="00D117FA" w:rsidRPr="00D117FA" w:rsidRDefault="00D117FA" w:rsidP="00D117FA">
            <w:pPr>
              <w:ind w:left="0"/>
              <w:rPr>
                <w:rFonts w:ascii="Calibri" w:hAnsi="Calibri"/>
                <w:spacing w:val="0"/>
                <w:sz w:val="21"/>
                <w:szCs w:val="21"/>
              </w:rPr>
            </w:pPr>
            <w:r w:rsidRPr="00D117FA">
              <w:rPr>
                <w:rFonts w:ascii="Calibri" w:hAnsi="Calibri"/>
                <w:spacing w:val="0"/>
                <w:sz w:val="21"/>
                <w:szCs w:val="21"/>
                <w:lang w:val="it-IT"/>
              </w:rPr>
              <w:t>E</w:t>
            </w:r>
            <w:r w:rsidR="00E25A39">
              <w:rPr>
                <w:rFonts w:ascii="Calibri" w:hAnsi="Calibri"/>
                <w:spacing w:val="0"/>
                <w:sz w:val="21"/>
                <w:szCs w:val="21"/>
                <w:lang w:val="it-IT"/>
              </w:rPr>
              <w:t>m</w:t>
            </w:r>
            <w:r w:rsidRPr="00D117FA">
              <w:rPr>
                <w:rFonts w:ascii="Calibri" w:hAnsi="Calibri"/>
                <w:spacing w:val="0"/>
                <w:sz w:val="21"/>
                <w:szCs w:val="21"/>
                <w:lang w:val="it-IT"/>
              </w:rPr>
              <w:t xml:space="preserve">ail: </w:t>
            </w:r>
            <w:hyperlink r:id="rId7" w:history="1">
              <w:r w:rsidRPr="00D117FA">
                <w:rPr>
                  <w:rStyle w:val="Hyperlink"/>
                  <w:rFonts w:ascii="Calibri" w:hAnsi="Calibri"/>
                  <w:spacing w:val="0"/>
                  <w:sz w:val="21"/>
                  <w:szCs w:val="21"/>
                  <w:lang w:val="it-IT"/>
                </w:rPr>
                <w:t>info@guc.biz</w:t>
              </w:r>
            </w:hyperlink>
          </w:p>
        </w:tc>
      </w:tr>
      <w:tr w:rsidR="00D117FA" w:rsidRPr="007D5C8E" w14:paraId="54C5FD3D" w14:textId="77777777" w:rsidTr="00B46683">
        <w:tc>
          <w:tcPr>
            <w:tcW w:w="5740" w:type="dxa"/>
          </w:tcPr>
          <w:p w14:paraId="3FDD44A7" w14:textId="77777777" w:rsidR="00D117FA" w:rsidRPr="00D117FA" w:rsidRDefault="00D117FA" w:rsidP="00D117FA">
            <w:pPr>
              <w:ind w:left="0"/>
              <w:rPr>
                <w:rFonts w:ascii="Calibri" w:hAnsi="Calibri"/>
                <w:spacing w:val="0"/>
                <w:sz w:val="21"/>
                <w:szCs w:val="21"/>
              </w:rPr>
            </w:pPr>
            <w:r w:rsidRPr="00D117FA">
              <w:rPr>
                <w:rFonts w:ascii="Calibri" w:hAnsi="Calibri"/>
                <w:spacing w:val="0"/>
                <w:sz w:val="21"/>
                <w:szCs w:val="21"/>
              </w:rPr>
              <w:t>Fax: 0049 (0) 61 72/ 275 61 18</w:t>
            </w:r>
          </w:p>
        </w:tc>
        <w:tc>
          <w:tcPr>
            <w:tcW w:w="3261" w:type="dxa"/>
          </w:tcPr>
          <w:p w14:paraId="269F9FE6" w14:textId="77777777" w:rsidR="00D117FA" w:rsidRPr="00030C68" w:rsidRDefault="00D117FA" w:rsidP="00D117FA">
            <w:pPr>
              <w:ind w:left="0"/>
              <w:rPr>
                <w:rFonts w:ascii="Calibri" w:hAnsi="Calibri"/>
                <w:spacing w:val="0"/>
                <w:sz w:val="21"/>
                <w:szCs w:val="21"/>
                <w:lang w:val="sv-SE"/>
              </w:rPr>
            </w:pPr>
            <w:r w:rsidRPr="00030C68">
              <w:rPr>
                <w:rFonts w:ascii="Calibri" w:hAnsi="Calibri"/>
                <w:spacing w:val="0"/>
                <w:sz w:val="21"/>
                <w:szCs w:val="21"/>
                <w:lang w:val="sv-SE"/>
              </w:rPr>
              <w:t>Internet: www.pr-box.de</w:t>
            </w:r>
          </w:p>
        </w:tc>
      </w:tr>
      <w:tr w:rsidR="00D117FA" w:rsidRPr="00444E55" w14:paraId="4E1CBAEB" w14:textId="77777777" w:rsidTr="00B46683">
        <w:tc>
          <w:tcPr>
            <w:tcW w:w="5740" w:type="dxa"/>
          </w:tcPr>
          <w:p w14:paraId="4A910053" w14:textId="5965A98C" w:rsidR="00D117FA" w:rsidRPr="00E25A39" w:rsidRDefault="00D117FA" w:rsidP="00D117FA">
            <w:pPr>
              <w:ind w:left="0"/>
              <w:rPr>
                <w:rFonts w:ascii="Calibri" w:hAnsi="Calibri"/>
                <w:spacing w:val="0"/>
                <w:sz w:val="21"/>
                <w:szCs w:val="21"/>
                <w:lang w:val="fr-FR"/>
              </w:rPr>
            </w:pPr>
            <w:r w:rsidRPr="00E25A39">
              <w:rPr>
                <w:rFonts w:ascii="Calibri" w:hAnsi="Calibri"/>
                <w:spacing w:val="0"/>
                <w:sz w:val="21"/>
                <w:szCs w:val="21"/>
                <w:lang w:val="fr-FR"/>
              </w:rPr>
              <w:t>E</w:t>
            </w:r>
            <w:r w:rsidR="00E25A39" w:rsidRPr="00E25A39">
              <w:rPr>
                <w:rFonts w:ascii="Calibri" w:hAnsi="Calibri"/>
                <w:spacing w:val="0"/>
                <w:sz w:val="21"/>
                <w:szCs w:val="21"/>
                <w:lang w:val="fr-FR"/>
              </w:rPr>
              <w:t>m</w:t>
            </w:r>
            <w:r w:rsidRPr="00E25A39">
              <w:rPr>
                <w:rFonts w:ascii="Calibri" w:hAnsi="Calibri"/>
                <w:spacing w:val="0"/>
                <w:sz w:val="21"/>
                <w:szCs w:val="21"/>
                <w:lang w:val="fr-FR"/>
              </w:rPr>
              <w:t xml:space="preserve">ail: </w:t>
            </w:r>
            <w:hyperlink r:id="rId8" w:history="1">
              <w:r w:rsidRPr="00E25A39">
                <w:rPr>
                  <w:rStyle w:val="Hyperlink"/>
                  <w:rFonts w:ascii="Calibri" w:hAnsi="Calibri"/>
                  <w:spacing w:val="0"/>
                  <w:sz w:val="21"/>
                  <w:szCs w:val="21"/>
                  <w:lang w:val="fr-FR"/>
                </w:rPr>
                <w:t>info@ringspann.de</w:t>
              </w:r>
            </w:hyperlink>
            <w:r w:rsidRPr="00E25A39">
              <w:rPr>
                <w:rFonts w:ascii="Calibri" w:hAnsi="Calibri"/>
                <w:spacing w:val="0"/>
                <w:sz w:val="21"/>
                <w:szCs w:val="21"/>
                <w:lang w:val="fr-FR"/>
              </w:rPr>
              <w:t>/ pia.katzenmeier@ringspann.de</w:t>
            </w:r>
          </w:p>
        </w:tc>
        <w:tc>
          <w:tcPr>
            <w:tcW w:w="3261" w:type="dxa"/>
          </w:tcPr>
          <w:p w14:paraId="37C650F6" w14:textId="2ABC0A1F" w:rsidR="00D117FA" w:rsidRPr="00E25A39" w:rsidRDefault="00D117FA" w:rsidP="00D117FA">
            <w:pPr>
              <w:ind w:left="0"/>
              <w:rPr>
                <w:rFonts w:ascii="Calibri" w:hAnsi="Calibri"/>
                <w:spacing w:val="0"/>
                <w:sz w:val="21"/>
                <w:szCs w:val="21"/>
                <w:lang w:val="en-US"/>
              </w:rPr>
            </w:pPr>
            <w:r w:rsidRPr="00E25A39">
              <w:rPr>
                <w:rFonts w:ascii="Calibri" w:hAnsi="Calibri"/>
                <w:bCs/>
                <w:spacing w:val="0"/>
                <w:sz w:val="21"/>
                <w:szCs w:val="21"/>
                <w:lang w:val="en-US"/>
              </w:rPr>
              <w:t xml:space="preserve">Social Media: </w:t>
            </w:r>
            <w:hyperlink r:id="rId9" w:history="1">
              <w:r w:rsidRPr="00E25A39">
                <w:rPr>
                  <w:rStyle w:val="Hyperlink"/>
                  <w:rFonts w:ascii="Calibri" w:hAnsi="Calibri"/>
                  <w:bCs/>
                  <w:spacing w:val="0"/>
                  <w:sz w:val="21"/>
                  <w:szCs w:val="21"/>
                  <w:lang w:val="en-US"/>
                </w:rPr>
                <w:t>XING</w:t>
              </w:r>
            </w:hyperlink>
            <w:r w:rsidRPr="00E25A39">
              <w:rPr>
                <w:rFonts w:ascii="Calibri" w:hAnsi="Calibri"/>
                <w:bCs/>
                <w:spacing w:val="0"/>
                <w:sz w:val="21"/>
                <w:szCs w:val="21"/>
                <w:lang w:val="en-US"/>
              </w:rPr>
              <w:t xml:space="preserve"> </w:t>
            </w:r>
            <w:r w:rsidR="00E25A39" w:rsidRPr="00E25A39">
              <w:rPr>
                <w:rFonts w:ascii="Calibri" w:hAnsi="Calibri"/>
                <w:bCs/>
                <w:spacing w:val="0"/>
                <w:sz w:val="21"/>
                <w:szCs w:val="21"/>
                <w:lang w:val="en-US"/>
              </w:rPr>
              <w:t>a</w:t>
            </w:r>
            <w:r w:rsidRPr="00E25A39">
              <w:rPr>
                <w:rFonts w:ascii="Calibri" w:hAnsi="Calibri"/>
                <w:bCs/>
                <w:spacing w:val="0"/>
                <w:sz w:val="21"/>
                <w:szCs w:val="21"/>
                <w:lang w:val="en-US"/>
              </w:rPr>
              <w:t xml:space="preserve">nd </w:t>
            </w:r>
            <w:hyperlink r:id="rId10" w:history="1">
              <w:r w:rsidRPr="00E25A39">
                <w:rPr>
                  <w:rStyle w:val="Hyperlink"/>
                  <w:rFonts w:ascii="Calibri" w:hAnsi="Calibri"/>
                  <w:bCs/>
                  <w:spacing w:val="0"/>
                  <w:sz w:val="21"/>
                  <w:szCs w:val="21"/>
                  <w:lang w:val="en-US"/>
                </w:rPr>
                <w:t>LinkedIn</w:t>
              </w:r>
            </w:hyperlink>
          </w:p>
        </w:tc>
      </w:tr>
      <w:tr w:rsidR="00D117FA" w:rsidRPr="00444E55" w14:paraId="682A2661" w14:textId="77777777" w:rsidTr="00B46683">
        <w:tc>
          <w:tcPr>
            <w:tcW w:w="5740" w:type="dxa"/>
          </w:tcPr>
          <w:p w14:paraId="3F3BA323" w14:textId="0CD62CD2" w:rsidR="00D117FA" w:rsidRPr="00444E55" w:rsidRDefault="00E25A39" w:rsidP="00D117FA">
            <w:pPr>
              <w:ind w:left="0"/>
              <w:rPr>
                <w:rFonts w:ascii="Calibri" w:hAnsi="Calibri"/>
                <w:spacing w:val="0"/>
                <w:sz w:val="21"/>
                <w:szCs w:val="21"/>
                <w:lang w:val="en-US"/>
              </w:rPr>
            </w:pPr>
            <w:r w:rsidRPr="00444E55">
              <w:rPr>
                <w:rFonts w:ascii="Calibri" w:hAnsi="Calibri" w:cs="Calibri"/>
                <w:sz w:val="21"/>
                <w:szCs w:val="21"/>
                <w:lang w:val="en-US"/>
              </w:rPr>
              <w:t>Website</w:t>
            </w:r>
            <w:r w:rsidR="00D117FA" w:rsidRPr="00444E55">
              <w:rPr>
                <w:rFonts w:ascii="Calibri" w:hAnsi="Calibri"/>
                <w:spacing w:val="0"/>
                <w:sz w:val="21"/>
                <w:szCs w:val="21"/>
                <w:lang w:val="en-US"/>
              </w:rPr>
              <w:t xml:space="preserve">: </w:t>
            </w:r>
            <w:hyperlink r:id="rId11" w:history="1">
              <w:r w:rsidR="00D117FA" w:rsidRPr="00444E55">
                <w:rPr>
                  <w:rStyle w:val="Hyperlink"/>
                  <w:rFonts w:ascii="Calibri" w:hAnsi="Calibri"/>
                  <w:spacing w:val="0"/>
                  <w:sz w:val="21"/>
                  <w:szCs w:val="21"/>
                  <w:lang w:val="en-US"/>
                </w:rPr>
                <w:t>www.ringspann.de/</w:t>
              </w:r>
            </w:hyperlink>
            <w:r w:rsidR="00D117FA" w:rsidRPr="00444E55">
              <w:rPr>
                <w:rFonts w:ascii="Calibri" w:hAnsi="Calibri"/>
                <w:spacing w:val="0"/>
                <w:sz w:val="21"/>
                <w:szCs w:val="21"/>
                <w:lang w:val="en-US"/>
              </w:rPr>
              <w:t xml:space="preserve"> www.ringspann.com</w:t>
            </w:r>
          </w:p>
        </w:tc>
        <w:tc>
          <w:tcPr>
            <w:tcW w:w="3261" w:type="dxa"/>
          </w:tcPr>
          <w:p w14:paraId="6DEE406A" w14:textId="77777777" w:rsidR="00D117FA" w:rsidRPr="00444E55" w:rsidRDefault="00D117FA" w:rsidP="00D117FA">
            <w:pPr>
              <w:ind w:left="0"/>
              <w:rPr>
                <w:rFonts w:ascii="Calibri" w:hAnsi="Calibri"/>
                <w:spacing w:val="0"/>
                <w:sz w:val="21"/>
                <w:szCs w:val="21"/>
                <w:lang w:val="en-US"/>
              </w:rPr>
            </w:pPr>
          </w:p>
        </w:tc>
      </w:tr>
    </w:tbl>
    <w:p w14:paraId="340F4B74" w14:textId="77777777" w:rsidR="00D117FA" w:rsidRPr="00444E55" w:rsidRDefault="00D117FA" w:rsidP="00D117FA">
      <w:pPr>
        <w:ind w:left="0"/>
        <w:rPr>
          <w:rFonts w:ascii="Calibri" w:hAnsi="Calibri"/>
          <w:spacing w:val="0"/>
          <w:sz w:val="21"/>
          <w:szCs w:val="21"/>
          <w:lang w:val="en-US"/>
        </w:rPr>
      </w:pPr>
    </w:p>
    <w:p w14:paraId="6A47362F" w14:textId="77777777" w:rsidR="00D117FA" w:rsidRPr="00444E55" w:rsidRDefault="00D117FA" w:rsidP="0090474E">
      <w:pPr>
        <w:ind w:left="0"/>
        <w:rPr>
          <w:rFonts w:ascii="Calibri" w:hAnsi="Calibri"/>
          <w:spacing w:val="0"/>
          <w:sz w:val="21"/>
          <w:szCs w:val="21"/>
          <w:lang w:val="en-US"/>
        </w:rPr>
      </w:pPr>
    </w:p>
    <w:sectPr w:rsidR="00D117FA" w:rsidRPr="00444E55"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6B28"/>
    <w:rsid w:val="000128F0"/>
    <w:rsid w:val="000137AA"/>
    <w:rsid w:val="00014DFF"/>
    <w:rsid w:val="00020551"/>
    <w:rsid w:val="000214C9"/>
    <w:rsid w:val="000225D4"/>
    <w:rsid w:val="00023F93"/>
    <w:rsid w:val="00030C68"/>
    <w:rsid w:val="00032F96"/>
    <w:rsid w:val="000409B0"/>
    <w:rsid w:val="000439C2"/>
    <w:rsid w:val="00044700"/>
    <w:rsid w:val="00047D82"/>
    <w:rsid w:val="0005691C"/>
    <w:rsid w:val="00064DB8"/>
    <w:rsid w:val="00064EF9"/>
    <w:rsid w:val="000661F0"/>
    <w:rsid w:val="0006644F"/>
    <w:rsid w:val="00066F75"/>
    <w:rsid w:val="00072A0B"/>
    <w:rsid w:val="00072DAD"/>
    <w:rsid w:val="00076F1A"/>
    <w:rsid w:val="00080621"/>
    <w:rsid w:val="000806D4"/>
    <w:rsid w:val="0008152C"/>
    <w:rsid w:val="00082346"/>
    <w:rsid w:val="00086764"/>
    <w:rsid w:val="00091C9B"/>
    <w:rsid w:val="000945BB"/>
    <w:rsid w:val="000A0067"/>
    <w:rsid w:val="000A3B1B"/>
    <w:rsid w:val="000A3ED1"/>
    <w:rsid w:val="000A412B"/>
    <w:rsid w:val="000A6979"/>
    <w:rsid w:val="000A6BD5"/>
    <w:rsid w:val="000A7B11"/>
    <w:rsid w:val="000B2C41"/>
    <w:rsid w:val="000C27E9"/>
    <w:rsid w:val="000C32CC"/>
    <w:rsid w:val="000C459A"/>
    <w:rsid w:val="000E51E2"/>
    <w:rsid w:val="000E57EE"/>
    <w:rsid w:val="000E6AEE"/>
    <w:rsid w:val="000F04E4"/>
    <w:rsid w:val="000F4DEE"/>
    <w:rsid w:val="000F7D02"/>
    <w:rsid w:val="0010072D"/>
    <w:rsid w:val="00123895"/>
    <w:rsid w:val="001257B6"/>
    <w:rsid w:val="00125D8C"/>
    <w:rsid w:val="00134F3A"/>
    <w:rsid w:val="001431D9"/>
    <w:rsid w:val="001436E5"/>
    <w:rsid w:val="00143979"/>
    <w:rsid w:val="001446AA"/>
    <w:rsid w:val="00145910"/>
    <w:rsid w:val="00146BF2"/>
    <w:rsid w:val="001477F6"/>
    <w:rsid w:val="00147FCB"/>
    <w:rsid w:val="00156B23"/>
    <w:rsid w:val="0015705C"/>
    <w:rsid w:val="00160DDA"/>
    <w:rsid w:val="0016353F"/>
    <w:rsid w:val="001644C2"/>
    <w:rsid w:val="00166E13"/>
    <w:rsid w:val="00172A60"/>
    <w:rsid w:val="00173A6A"/>
    <w:rsid w:val="00174C47"/>
    <w:rsid w:val="001759D7"/>
    <w:rsid w:val="001779ED"/>
    <w:rsid w:val="00181B19"/>
    <w:rsid w:val="00182076"/>
    <w:rsid w:val="0018225B"/>
    <w:rsid w:val="001858C9"/>
    <w:rsid w:val="00191E21"/>
    <w:rsid w:val="00193BCD"/>
    <w:rsid w:val="00196392"/>
    <w:rsid w:val="00197596"/>
    <w:rsid w:val="00197D19"/>
    <w:rsid w:val="001A0B54"/>
    <w:rsid w:val="001A21D3"/>
    <w:rsid w:val="001A66AB"/>
    <w:rsid w:val="001B3397"/>
    <w:rsid w:val="001C2C91"/>
    <w:rsid w:val="001C7BA0"/>
    <w:rsid w:val="001C7C8C"/>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205EB"/>
    <w:rsid w:val="002224E1"/>
    <w:rsid w:val="002236AA"/>
    <w:rsid w:val="00225A56"/>
    <w:rsid w:val="0023390F"/>
    <w:rsid w:val="00235F15"/>
    <w:rsid w:val="00237FD8"/>
    <w:rsid w:val="002409DB"/>
    <w:rsid w:val="00245E7A"/>
    <w:rsid w:val="002513AF"/>
    <w:rsid w:val="002513E8"/>
    <w:rsid w:val="002524CF"/>
    <w:rsid w:val="002533B2"/>
    <w:rsid w:val="00254C3C"/>
    <w:rsid w:val="00254CE9"/>
    <w:rsid w:val="0025632D"/>
    <w:rsid w:val="002627DE"/>
    <w:rsid w:val="0027037C"/>
    <w:rsid w:val="0027262C"/>
    <w:rsid w:val="00274FE8"/>
    <w:rsid w:val="002802AB"/>
    <w:rsid w:val="00286B56"/>
    <w:rsid w:val="0029467F"/>
    <w:rsid w:val="0029688D"/>
    <w:rsid w:val="002978D6"/>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4570"/>
    <w:rsid w:val="002E5756"/>
    <w:rsid w:val="002F0EF5"/>
    <w:rsid w:val="002F5843"/>
    <w:rsid w:val="00302C27"/>
    <w:rsid w:val="00314948"/>
    <w:rsid w:val="00315ECF"/>
    <w:rsid w:val="003234B2"/>
    <w:rsid w:val="0032377F"/>
    <w:rsid w:val="00323F48"/>
    <w:rsid w:val="003247FD"/>
    <w:rsid w:val="0034401A"/>
    <w:rsid w:val="0034425A"/>
    <w:rsid w:val="00346778"/>
    <w:rsid w:val="0035015F"/>
    <w:rsid w:val="003531AE"/>
    <w:rsid w:val="00355C62"/>
    <w:rsid w:val="00355CB6"/>
    <w:rsid w:val="00360392"/>
    <w:rsid w:val="00367C83"/>
    <w:rsid w:val="00371506"/>
    <w:rsid w:val="00371D02"/>
    <w:rsid w:val="00372B46"/>
    <w:rsid w:val="00372CF6"/>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15E8"/>
    <w:rsid w:val="003C16B4"/>
    <w:rsid w:val="003C395D"/>
    <w:rsid w:val="003C6B8F"/>
    <w:rsid w:val="003D06EC"/>
    <w:rsid w:val="003D1A32"/>
    <w:rsid w:val="003D39BC"/>
    <w:rsid w:val="003E2CC9"/>
    <w:rsid w:val="003F692C"/>
    <w:rsid w:val="003F7659"/>
    <w:rsid w:val="00400246"/>
    <w:rsid w:val="004069B2"/>
    <w:rsid w:val="00412AE2"/>
    <w:rsid w:val="00413E4F"/>
    <w:rsid w:val="00423A1D"/>
    <w:rsid w:val="0042644A"/>
    <w:rsid w:val="004431FF"/>
    <w:rsid w:val="0044420A"/>
    <w:rsid w:val="00444E55"/>
    <w:rsid w:val="004454BB"/>
    <w:rsid w:val="00450D24"/>
    <w:rsid w:val="00451C9F"/>
    <w:rsid w:val="004531C6"/>
    <w:rsid w:val="00454381"/>
    <w:rsid w:val="004543E8"/>
    <w:rsid w:val="0045771B"/>
    <w:rsid w:val="00466CAD"/>
    <w:rsid w:val="00474998"/>
    <w:rsid w:val="004839F2"/>
    <w:rsid w:val="00484DDC"/>
    <w:rsid w:val="0048791C"/>
    <w:rsid w:val="00487AB0"/>
    <w:rsid w:val="00492A80"/>
    <w:rsid w:val="004A2FBD"/>
    <w:rsid w:val="004A3EB3"/>
    <w:rsid w:val="004B0D07"/>
    <w:rsid w:val="004C38B5"/>
    <w:rsid w:val="004C42D0"/>
    <w:rsid w:val="004D0E60"/>
    <w:rsid w:val="004D5EC8"/>
    <w:rsid w:val="004E408D"/>
    <w:rsid w:val="004E4C41"/>
    <w:rsid w:val="004E5EAC"/>
    <w:rsid w:val="004E7DB9"/>
    <w:rsid w:val="005008A5"/>
    <w:rsid w:val="00506305"/>
    <w:rsid w:val="0050725A"/>
    <w:rsid w:val="00507746"/>
    <w:rsid w:val="005121DC"/>
    <w:rsid w:val="00514A15"/>
    <w:rsid w:val="00514FD9"/>
    <w:rsid w:val="00515118"/>
    <w:rsid w:val="00517A19"/>
    <w:rsid w:val="0052055C"/>
    <w:rsid w:val="00520963"/>
    <w:rsid w:val="005220C6"/>
    <w:rsid w:val="00541393"/>
    <w:rsid w:val="00543CA5"/>
    <w:rsid w:val="00546BA2"/>
    <w:rsid w:val="00550F42"/>
    <w:rsid w:val="005559C3"/>
    <w:rsid w:val="0055741B"/>
    <w:rsid w:val="00557D1F"/>
    <w:rsid w:val="00561064"/>
    <w:rsid w:val="0056238D"/>
    <w:rsid w:val="00565970"/>
    <w:rsid w:val="005678DD"/>
    <w:rsid w:val="005700AE"/>
    <w:rsid w:val="00576824"/>
    <w:rsid w:val="0059009B"/>
    <w:rsid w:val="00592F51"/>
    <w:rsid w:val="005935DB"/>
    <w:rsid w:val="005941D2"/>
    <w:rsid w:val="00595FF3"/>
    <w:rsid w:val="005A04E0"/>
    <w:rsid w:val="005A17D6"/>
    <w:rsid w:val="005A1D97"/>
    <w:rsid w:val="005A7509"/>
    <w:rsid w:val="005B08ED"/>
    <w:rsid w:val="005B5C8F"/>
    <w:rsid w:val="005B64A3"/>
    <w:rsid w:val="005C1E6A"/>
    <w:rsid w:val="005C2144"/>
    <w:rsid w:val="005C4479"/>
    <w:rsid w:val="005C5B94"/>
    <w:rsid w:val="005C71F9"/>
    <w:rsid w:val="005D2FC2"/>
    <w:rsid w:val="005E282B"/>
    <w:rsid w:val="005E55C1"/>
    <w:rsid w:val="005E6A7F"/>
    <w:rsid w:val="005E7766"/>
    <w:rsid w:val="005E78B1"/>
    <w:rsid w:val="005F6E16"/>
    <w:rsid w:val="005F745C"/>
    <w:rsid w:val="00600B73"/>
    <w:rsid w:val="0060642B"/>
    <w:rsid w:val="00613180"/>
    <w:rsid w:val="0061559D"/>
    <w:rsid w:val="00627F9E"/>
    <w:rsid w:val="00631347"/>
    <w:rsid w:val="00631A53"/>
    <w:rsid w:val="00634D40"/>
    <w:rsid w:val="0063538B"/>
    <w:rsid w:val="006362A7"/>
    <w:rsid w:val="00640544"/>
    <w:rsid w:val="00640CCD"/>
    <w:rsid w:val="0064121A"/>
    <w:rsid w:val="00643287"/>
    <w:rsid w:val="00644701"/>
    <w:rsid w:val="00647F78"/>
    <w:rsid w:val="00651947"/>
    <w:rsid w:val="006528A8"/>
    <w:rsid w:val="00652B67"/>
    <w:rsid w:val="006532F0"/>
    <w:rsid w:val="006538C3"/>
    <w:rsid w:val="00653DA9"/>
    <w:rsid w:val="006576CC"/>
    <w:rsid w:val="00666EA9"/>
    <w:rsid w:val="00675360"/>
    <w:rsid w:val="006818B7"/>
    <w:rsid w:val="00681ADF"/>
    <w:rsid w:val="00682DBC"/>
    <w:rsid w:val="006836DA"/>
    <w:rsid w:val="006853AF"/>
    <w:rsid w:val="0068560F"/>
    <w:rsid w:val="00686154"/>
    <w:rsid w:val="00686346"/>
    <w:rsid w:val="00691A14"/>
    <w:rsid w:val="006923FA"/>
    <w:rsid w:val="00692CCD"/>
    <w:rsid w:val="00694207"/>
    <w:rsid w:val="006A2503"/>
    <w:rsid w:val="006A2E34"/>
    <w:rsid w:val="006A425A"/>
    <w:rsid w:val="006A5AE8"/>
    <w:rsid w:val="006B665C"/>
    <w:rsid w:val="006C2B79"/>
    <w:rsid w:val="006C39B7"/>
    <w:rsid w:val="006C4F56"/>
    <w:rsid w:val="006C7110"/>
    <w:rsid w:val="006D1034"/>
    <w:rsid w:val="006D3B89"/>
    <w:rsid w:val="006D4C4C"/>
    <w:rsid w:val="006D584F"/>
    <w:rsid w:val="006E0103"/>
    <w:rsid w:val="006E4C34"/>
    <w:rsid w:val="006E5D23"/>
    <w:rsid w:val="006E5DD6"/>
    <w:rsid w:val="006F3662"/>
    <w:rsid w:val="006F6747"/>
    <w:rsid w:val="006F6ADD"/>
    <w:rsid w:val="006F7523"/>
    <w:rsid w:val="006F7A86"/>
    <w:rsid w:val="00701B7A"/>
    <w:rsid w:val="00704DD7"/>
    <w:rsid w:val="0070680F"/>
    <w:rsid w:val="00707A23"/>
    <w:rsid w:val="007103DE"/>
    <w:rsid w:val="00711277"/>
    <w:rsid w:val="007127D3"/>
    <w:rsid w:val="00713BD5"/>
    <w:rsid w:val="00713E6B"/>
    <w:rsid w:val="007227C0"/>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4152"/>
    <w:rsid w:val="00787772"/>
    <w:rsid w:val="00791CEF"/>
    <w:rsid w:val="007932B8"/>
    <w:rsid w:val="007976EF"/>
    <w:rsid w:val="007A1732"/>
    <w:rsid w:val="007A1D03"/>
    <w:rsid w:val="007A24E1"/>
    <w:rsid w:val="007A3B84"/>
    <w:rsid w:val="007A3E76"/>
    <w:rsid w:val="007A4DF0"/>
    <w:rsid w:val="007A7F17"/>
    <w:rsid w:val="007B1210"/>
    <w:rsid w:val="007B3419"/>
    <w:rsid w:val="007B669D"/>
    <w:rsid w:val="007C2F29"/>
    <w:rsid w:val="007D4396"/>
    <w:rsid w:val="007D53B9"/>
    <w:rsid w:val="007D5C8E"/>
    <w:rsid w:val="007D67B2"/>
    <w:rsid w:val="007D6F92"/>
    <w:rsid w:val="007D73F8"/>
    <w:rsid w:val="007E036C"/>
    <w:rsid w:val="007E3AA8"/>
    <w:rsid w:val="007E477D"/>
    <w:rsid w:val="007E7689"/>
    <w:rsid w:val="007F064C"/>
    <w:rsid w:val="007F1C00"/>
    <w:rsid w:val="007F210F"/>
    <w:rsid w:val="007F4BD1"/>
    <w:rsid w:val="00803F22"/>
    <w:rsid w:val="00812362"/>
    <w:rsid w:val="00812B3B"/>
    <w:rsid w:val="008266CB"/>
    <w:rsid w:val="00826C98"/>
    <w:rsid w:val="00827AB1"/>
    <w:rsid w:val="00830188"/>
    <w:rsid w:val="0083104C"/>
    <w:rsid w:val="00831581"/>
    <w:rsid w:val="0083358F"/>
    <w:rsid w:val="0083373A"/>
    <w:rsid w:val="00833AD0"/>
    <w:rsid w:val="00834434"/>
    <w:rsid w:val="008466AE"/>
    <w:rsid w:val="008507DE"/>
    <w:rsid w:val="008514E5"/>
    <w:rsid w:val="00852128"/>
    <w:rsid w:val="008525FC"/>
    <w:rsid w:val="008635C2"/>
    <w:rsid w:val="00867CD5"/>
    <w:rsid w:val="008725AE"/>
    <w:rsid w:val="0088012D"/>
    <w:rsid w:val="00882371"/>
    <w:rsid w:val="008847A9"/>
    <w:rsid w:val="00884C10"/>
    <w:rsid w:val="00887B5F"/>
    <w:rsid w:val="00892CB0"/>
    <w:rsid w:val="00897DBF"/>
    <w:rsid w:val="008A0E39"/>
    <w:rsid w:val="008A11C4"/>
    <w:rsid w:val="008A6D2E"/>
    <w:rsid w:val="008B0FEB"/>
    <w:rsid w:val="008B4737"/>
    <w:rsid w:val="008B6C68"/>
    <w:rsid w:val="008C0614"/>
    <w:rsid w:val="008C53B8"/>
    <w:rsid w:val="008D2D82"/>
    <w:rsid w:val="008D47F1"/>
    <w:rsid w:val="008F59DA"/>
    <w:rsid w:val="0090474E"/>
    <w:rsid w:val="0090693B"/>
    <w:rsid w:val="00914848"/>
    <w:rsid w:val="00915188"/>
    <w:rsid w:val="00915432"/>
    <w:rsid w:val="00922863"/>
    <w:rsid w:val="0092329A"/>
    <w:rsid w:val="00925741"/>
    <w:rsid w:val="00926EF6"/>
    <w:rsid w:val="00931964"/>
    <w:rsid w:val="0093659D"/>
    <w:rsid w:val="009370EE"/>
    <w:rsid w:val="00937222"/>
    <w:rsid w:val="00937BEF"/>
    <w:rsid w:val="00940A6A"/>
    <w:rsid w:val="009439CB"/>
    <w:rsid w:val="00952C7C"/>
    <w:rsid w:val="00957337"/>
    <w:rsid w:val="0096010F"/>
    <w:rsid w:val="00961A75"/>
    <w:rsid w:val="00962F30"/>
    <w:rsid w:val="009634B3"/>
    <w:rsid w:val="009734CB"/>
    <w:rsid w:val="009747C1"/>
    <w:rsid w:val="009749E2"/>
    <w:rsid w:val="0097734D"/>
    <w:rsid w:val="009918AA"/>
    <w:rsid w:val="00993DF2"/>
    <w:rsid w:val="0099613C"/>
    <w:rsid w:val="009976B6"/>
    <w:rsid w:val="009A62E7"/>
    <w:rsid w:val="009C138B"/>
    <w:rsid w:val="009C1FFA"/>
    <w:rsid w:val="009C411B"/>
    <w:rsid w:val="009C4733"/>
    <w:rsid w:val="009C4E4B"/>
    <w:rsid w:val="009C6785"/>
    <w:rsid w:val="009D225F"/>
    <w:rsid w:val="009D352F"/>
    <w:rsid w:val="009E062B"/>
    <w:rsid w:val="009E0A6F"/>
    <w:rsid w:val="009E3123"/>
    <w:rsid w:val="009E34A5"/>
    <w:rsid w:val="009E7F87"/>
    <w:rsid w:val="009F25EC"/>
    <w:rsid w:val="009F3D93"/>
    <w:rsid w:val="009F66FC"/>
    <w:rsid w:val="00A00DD4"/>
    <w:rsid w:val="00A027D0"/>
    <w:rsid w:val="00A10C98"/>
    <w:rsid w:val="00A124D2"/>
    <w:rsid w:val="00A125E9"/>
    <w:rsid w:val="00A20AB8"/>
    <w:rsid w:val="00A25A87"/>
    <w:rsid w:val="00A30A24"/>
    <w:rsid w:val="00A32C64"/>
    <w:rsid w:val="00A330E8"/>
    <w:rsid w:val="00A33618"/>
    <w:rsid w:val="00A34D4C"/>
    <w:rsid w:val="00A36065"/>
    <w:rsid w:val="00A36954"/>
    <w:rsid w:val="00A37481"/>
    <w:rsid w:val="00A5428D"/>
    <w:rsid w:val="00A60AB6"/>
    <w:rsid w:val="00A6128D"/>
    <w:rsid w:val="00A6314D"/>
    <w:rsid w:val="00A67DE6"/>
    <w:rsid w:val="00A7104C"/>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5E59"/>
    <w:rsid w:val="00AB5CFB"/>
    <w:rsid w:val="00AC1BAA"/>
    <w:rsid w:val="00AC2791"/>
    <w:rsid w:val="00AD0776"/>
    <w:rsid w:val="00AD7A34"/>
    <w:rsid w:val="00AE163E"/>
    <w:rsid w:val="00AE20B5"/>
    <w:rsid w:val="00AE4F4E"/>
    <w:rsid w:val="00AE7A2E"/>
    <w:rsid w:val="00AF0619"/>
    <w:rsid w:val="00AF34F6"/>
    <w:rsid w:val="00AF3899"/>
    <w:rsid w:val="00AF413A"/>
    <w:rsid w:val="00AF5558"/>
    <w:rsid w:val="00AF7B37"/>
    <w:rsid w:val="00B030D1"/>
    <w:rsid w:val="00B0555D"/>
    <w:rsid w:val="00B11649"/>
    <w:rsid w:val="00B15CED"/>
    <w:rsid w:val="00B279E1"/>
    <w:rsid w:val="00B27F0F"/>
    <w:rsid w:val="00B300E0"/>
    <w:rsid w:val="00B3049B"/>
    <w:rsid w:val="00B33EDF"/>
    <w:rsid w:val="00B34BA6"/>
    <w:rsid w:val="00B35BD2"/>
    <w:rsid w:val="00B35E76"/>
    <w:rsid w:val="00B37E0C"/>
    <w:rsid w:val="00B41C19"/>
    <w:rsid w:val="00B41C93"/>
    <w:rsid w:val="00B41EFB"/>
    <w:rsid w:val="00B42021"/>
    <w:rsid w:val="00B42B4E"/>
    <w:rsid w:val="00B47BE4"/>
    <w:rsid w:val="00B5067B"/>
    <w:rsid w:val="00B57858"/>
    <w:rsid w:val="00B57B71"/>
    <w:rsid w:val="00B6224F"/>
    <w:rsid w:val="00B64D62"/>
    <w:rsid w:val="00B64F36"/>
    <w:rsid w:val="00B7171C"/>
    <w:rsid w:val="00B717BC"/>
    <w:rsid w:val="00B77C24"/>
    <w:rsid w:val="00B84DB2"/>
    <w:rsid w:val="00B85AD1"/>
    <w:rsid w:val="00B92B9D"/>
    <w:rsid w:val="00B94D35"/>
    <w:rsid w:val="00B9658C"/>
    <w:rsid w:val="00B96BA7"/>
    <w:rsid w:val="00B97052"/>
    <w:rsid w:val="00BA0B9B"/>
    <w:rsid w:val="00BA4F9D"/>
    <w:rsid w:val="00BA7560"/>
    <w:rsid w:val="00BB0030"/>
    <w:rsid w:val="00BB1CAB"/>
    <w:rsid w:val="00BB3A8C"/>
    <w:rsid w:val="00BB5304"/>
    <w:rsid w:val="00BB75A9"/>
    <w:rsid w:val="00BC0EAC"/>
    <w:rsid w:val="00BC25F1"/>
    <w:rsid w:val="00BC32CB"/>
    <w:rsid w:val="00BD01C2"/>
    <w:rsid w:val="00BD3123"/>
    <w:rsid w:val="00BD6387"/>
    <w:rsid w:val="00BD6B89"/>
    <w:rsid w:val="00BE0065"/>
    <w:rsid w:val="00BE1B48"/>
    <w:rsid w:val="00BE32E5"/>
    <w:rsid w:val="00BF22B4"/>
    <w:rsid w:val="00BF37A0"/>
    <w:rsid w:val="00BF6FE2"/>
    <w:rsid w:val="00BF7506"/>
    <w:rsid w:val="00C073C5"/>
    <w:rsid w:val="00C13178"/>
    <w:rsid w:val="00C137A9"/>
    <w:rsid w:val="00C21E6D"/>
    <w:rsid w:val="00C22FD4"/>
    <w:rsid w:val="00C2443D"/>
    <w:rsid w:val="00C257A7"/>
    <w:rsid w:val="00C35BDE"/>
    <w:rsid w:val="00C42FE8"/>
    <w:rsid w:val="00C442B5"/>
    <w:rsid w:val="00C4696B"/>
    <w:rsid w:val="00C5148A"/>
    <w:rsid w:val="00C64A40"/>
    <w:rsid w:val="00C71B24"/>
    <w:rsid w:val="00C74A74"/>
    <w:rsid w:val="00C75421"/>
    <w:rsid w:val="00C75FB9"/>
    <w:rsid w:val="00C763BC"/>
    <w:rsid w:val="00C920EB"/>
    <w:rsid w:val="00C944EC"/>
    <w:rsid w:val="00C94798"/>
    <w:rsid w:val="00C96B78"/>
    <w:rsid w:val="00CA1B16"/>
    <w:rsid w:val="00CA37B3"/>
    <w:rsid w:val="00CA460D"/>
    <w:rsid w:val="00CB08C5"/>
    <w:rsid w:val="00CB5528"/>
    <w:rsid w:val="00CB795F"/>
    <w:rsid w:val="00CC164E"/>
    <w:rsid w:val="00CD2F8A"/>
    <w:rsid w:val="00CD3083"/>
    <w:rsid w:val="00CD3BB0"/>
    <w:rsid w:val="00CD48D3"/>
    <w:rsid w:val="00CE18E7"/>
    <w:rsid w:val="00CE360F"/>
    <w:rsid w:val="00CE788D"/>
    <w:rsid w:val="00CF06CA"/>
    <w:rsid w:val="00CF1292"/>
    <w:rsid w:val="00CF3C3D"/>
    <w:rsid w:val="00D0185B"/>
    <w:rsid w:val="00D02025"/>
    <w:rsid w:val="00D036E9"/>
    <w:rsid w:val="00D100DA"/>
    <w:rsid w:val="00D102CA"/>
    <w:rsid w:val="00D117E8"/>
    <w:rsid w:val="00D117FA"/>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796D"/>
    <w:rsid w:val="00D66712"/>
    <w:rsid w:val="00D6769B"/>
    <w:rsid w:val="00D67CFB"/>
    <w:rsid w:val="00D745CE"/>
    <w:rsid w:val="00D760A3"/>
    <w:rsid w:val="00D81CB8"/>
    <w:rsid w:val="00D83D58"/>
    <w:rsid w:val="00D84B16"/>
    <w:rsid w:val="00D85676"/>
    <w:rsid w:val="00D859C2"/>
    <w:rsid w:val="00D86707"/>
    <w:rsid w:val="00D87909"/>
    <w:rsid w:val="00D90388"/>
    <w:rsid w:val="00DA044E"/>
    <w:rsid w:val="00DA37FA"/>
    <w:rsid w:val="00DB2BAF"/>
    <w:rsid w:val="00DB2CBA"/>
    <w:rsid w:val="00DC2E89"/>
    <w:rsid w:val="00DC3BE6"/>
    <w:rsid w:val="00DC7764"/>
    <w:rsid w:val="00DC7F6C"/>
    <w:rsid w:val="00DD561B"/>
    <w:rsid w:val="00DE0DE6"/>
    <w:rsid w:val="00DF5A3D"/>
    <w:rsid w:val="00DF5DF3"/>
    <w:rsid w:val="00E00285"/>
    <w:rsid w:val="00E033FB"/>
    <w:rsid w:val="00E16B04"/>
    <w:rsid w:val="00E20333"/>
    <w:rsid w:val="00E25A39"/>
    <w:rsid w:val="00E35EC1"/>
    <w:rsid w:val="00E44928"/>
    <w:rsid w:val="00E460D8"/>
    <w:rsid w:val="00E53FEC"/>
    <w:rsid w:val="00E57A64"/>
    <w:rsid w:val="00E66717"/>
    <w:rsid w:val="00E6796A"/>
    <w:rsid w:val="00E67A53"/>
    <w:rsid w:val="00E73BCC"/>
    <w:rsid w:val="00E75875"/>
    <w:rsid w:val="00E80BE0"/>
    <w:rsid w:val="00E82CA2"/>
    <w:rsid w:val="00E839AD"/>
    <w:rsid w:val="00E84385"/>
    <w:rsid w:val="00E84669"/>
    <w:rsid w:val="00E85AD0"/>
    <w:rsid w:val="00E9172A"/>
    <w:rsid w:val="00E9326C"/>
    <w:rsid w:val="00E959B5"/>
    <w:rsid w:val="00E966D7"/>
    <w:rsid w:val="00EA0694"/>
    <w:rsid w:val="00EA0848"/>
    <w:rsid w:val="00EA4738"/>
    <w:rsid w:val="00EA5549"/>
    <w:rsid w:val="00EA67B2"/>
    <w:rsid w:val="00EB0812"/>
    <w:rsid w:val="00EB3284"/>
    <w:rsid w:val="00EB6487"/>
    <w:rsid w:val="00EB6E60"/>
    <w:rsid w:val="00EB7249"/>
    <w:rsid w:val="00EC5FFE"/>
    <w:rsid w:val="00EC7766"/>
    <w:rsid w:val="00ED0D94"/>
    <w:rsid w:val="00ED7D3A"/>
    <w:rsid w:val="00EE0241"/>
    <w:rsid w:val="00EE13B4"/>
    <w:rsid w:val="00EE4194"/>
    <w:rsid w:val="00EE4FA1"/>
    <w:rsid w:val="00EE5C05"/>
    <w:rsid w:val="00EE5EA9"/>
    <w:rsid w:val="00F01ECD"/>
    <w:rsid w:val="00F0380F"/>
    <w:rsid w:val="00F052D5"/>
    <w:rsid w:val="00F073BD"/>
    <w:rsid w:val="00F11EC1"/>
    <w:rsid w:val="00F12A7F"/>
    <w:rsid w:val="00F13203"/>
    <w:rsid w:val="00F151D9"/>
    <w:rsid w:val="00F172AE"/>
    <w:rsid w:val="00F2204B"/>
    <w:rsid w:val="00F26258"/>
    <w:rsid w:val="00F2701D"/>
    <w:rsid w:val="00F30949"/>
    <w:rsid w:val="00F34625"/>
    <w:rsid w:val="00F348D0"/>
    <w:rsid w:val="00F373FF"/>
    <w:rsid w:val="00F42455"/>
    <w:rsid w:val="00F44076"/>
    <w:rsid w:val="00F52E80"/>
    <w:rsid w:val="00F662D1"/>
    <w:rsid w:val="00F73BAB"/>
    <w:rsid w:val="00F74E47"/>
    <w:rsid w:val="00F7677D"/>
    <w:rsid w:val="00F83555"/>
    <w:rsid w:val="00F85B08"/>
    <w:rsid w:val="00F87606"/>
    <w:rsid w:val="00F91FF8"/>
    <w:rsid w:val="00F94FF4"/>
    <w:rsid w:val="00F95637"/>
    <w:rsid w:val="00F9563B"/>
    <w:rsid w:val="00FA3E61"/>
    <w:rsid w:val="00FA51D3"/>
    <w:rsid w:val="00FA6A93"/>
    <w:rsid w:val="00FB0D12"/>
    <w:rsid w:val="00FB1F21"/>
    <w:rsid w:val="00FB204C"/>
    <w:rsid w:val="00FB20F0"/>
    <w:rsid w:val="00FB4830"/>
    <w:rsid w:val="00FB5C3D"/>
    <w:rsid w:val="00FB617A"/>
    <w:rsid w:val="00FC0EB3"/>
    <w:rsid w:val="00FC2F77"/>
    <w:rsid w:val="00FC31D6"/>
    <w:rsid w:val="00FC3B60"/>
    <w:rsid w:val="00FC501C"/>
    <w:rsid w:val="00FC78AE"/>
    <w:rsid w:val="00FC7E6E"/>
    <w:rsid w:val="00FD2963"/>
    <w:rsid w:val="00FE63FA"/>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UnresolvedMention">
    <w:name w:val="Unresolved Mention"/>
    <w:uiPriority w:val="99"/>
    <w:semiHidden/>
    <w:unhideWhenUsed/>
    <w:rsid w:val="005559C3"/>
    <w:rPr>
      <w:color w:val="605E5C"/>
      <w:shd w:val="clear" w:color="auto" w:fill="E1DFDD"/>
    </w:rPr>
  </w:style>
  <w:style w:type="character" w:customStyle="1" w:styleId="rynqvb">
    <w:name w:val="rynqvb"/>
    <w:basedOn w:val="Absatz-Standardschriftart"/>
    <w:rsid w:val="00413E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5237F-2FE6-4F55-9733-4DFBC6A4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940</Words>
  <Characters>5923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6850</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2025-08-27T10:58:00Z</cp:lastPrinted>
  <dcterms:created xsi:type="dcterms:W3CDTF">2025-08-14T07:08:00Z</dcterms:created>
  <dcterms:modified xsi:type="dcterms:W3CDTF">2025-08-27T10:58:00Z</dcterms:modified>
</cp:coreProperties>
</file>